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38" w:rsidRDefault="007A3538">
      <w:pPr>
        <w:rPr>
          <w:sz w:val="28"/>
          <w:lang w:val="en-US"/>
        </w:rPr>
      </w:pPr>
      <w:bookmarkStart w:id="0" w:name="_GoBack"/>
      <w:bookmarkEnd w:id="0"/>
    </w:p>
    <w:p w:rsidR="007A3538" w:rsidRDefault="00A3360F">
      <w:pPr>
        <w:pStyle w:val="afa"/>
        <w:keepLines/>
        <w:jc w:val="center"/>
        <w:rPr>
          <w:sz w:val="16"/>
          <w:szCs w:val="16"/>
          <w:lang w:val="en-US"/>
        </w:rPr>
      </w:pPr>
      <w:r w:rsidRPr="00C9084A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;mso-wrap-style:square">
            <v:imagedata r:id="rId8" o:title=""/>
          </v:shape>
        </w:pict>
      </w:r>
      <w:r>
        <w:rPr>
          <w:lang w:val="en-US"/>
        </w:rPr>
        <w:t xml:space="preserve">                                   </w:t>
      </w:r>
    </w:p>
    <w:p w:rsidR="007A3538" w:rsidRDefault="00A3360F">
      <w:pPr>
        <w:pStyle w:val="afa"/>
        <w:keepLines/>
        <w:spacing w:after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7A3538" w:rsidRDefault="00A3360F">
      <w:pPr>
        <w:pStyle w:val="afa"/>
        <w:keepLines/>
        <w:spacing w:after="0"/>
        <w:ind w:left="0" w:firstLine="851"/>
        <w:jc w:val="center"/>
        <w:rPr>
          <w:b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lang w:val="uk-UA"/>
        </w:rPr>
        <w:t xml:space="preserve"> </w:t>
      </w:r>
      <w:r>
        <w:rPr>
          <w:b/>
        </w:rPr>
        <w:t xml:space="preserve">         </w:t>
      </w:r>
      <w:r>
        <w:rPr>
          <w:b/>
          <w:lang w:val="uk-UA"/>
        </w:rPr>
        <w:t xml:space="preserve">            </w:t>
      </w:r>
      <w:r>
        <w:rPr>
          <w:b/>
        </w:rPr>
        <w:t xml:space="preserve">                      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7A3538" w:rsidRDefault="00A3360F">
      <w:pPr>
        <w:pStyle w:val="afa"/>
        <w:keepLines/>
        <w:ind w:hanging="119"/>
        <w:jc w:val="center"/>
        <w:rPr>
          <w:b/>
          <w:sz w:val="28"/>
          <w:szCs w:val="28"/>
          <w:lang w:val="uk-UA"/>
        </w:rPr>
      </w:pPr>
      <w:r>
        <w:rPr>
          <w:b/>
        </w:rPr>
        <w:t xml:space="preserve">         </w:t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</w:p>
    <w:p w:rsidR="007A3538" w:rsidRDefault="00A3360F">
      <w:pPr>
        <w:pStyle w:val="afa"/>
        <w:keepLines/>
        <w:spacing w:after="0"/>
        <w:ind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Н Я   </w:t>
      </w:r>
    </w:p>
    <w:p w:rsidR="007A3538" w:rsidRDefault="00A3360F">
      <w:pPr>
        <w:pStyle w:val="afa"/>
        <w:keepLines/>
        <w:spacing w:after="0"/>
        <w:ind w:hanging="11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 шістдесят восьма сесія сьомого скликання)</w:t>
      </w:r>
      <w:r>
        <w:rPr>
          <w:sz w:val="28"/>
          <w:szCs w:val="28"/>
        </w:rPr>
        <w:t xml:space="preserve">         </w:t>
      </w:r>
    </w:p>
    <w:p w:rsidR="007A3538" w:rsidRDefault="007A3538">
      <w:pPr>
        <w:ind w:firstLine="720"/>
        <w:rPr>
          <w:b/>
          <w:sz w:val="28"/>
          <w:szCs w:val="28"/>
          <w:lang w:val="uk-UA"/>
        </w:rPr>
      </w:pPr>
    </w:p>
    <w:p w:rsidR="007A3538" w:rsidRDefault="00A3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12 </w:t>
      </w:r>
      <w:r>
        <w:rPr>
          <w:sz w:val="28"/>
          <w:szCs w:val="28"/>
          <w:lang w:val="uk-UA"/>
        </w:rPr>
        <w:t xml:space="preserve">червня  2020 року                                                                </w:t>
      </w:r>
      <w:r>
        <w:rPr>
          <w:sz w:val="28"/>
          <w:szCs w:val="28"/>
          <w:lang w:val="uk-UA"/>
        </w:rPr>
        <w:t xml:space="preserve">            №</w:t>
      </w:r>
      <w:r>
        <w:rPr>
          <w:sz w:val="28"/>
          <w:szCs w:val="28"/>
          <w:lang w:val="en-US"/>
        </w:rPr>
        <w:t xml:space="preserve"> 1</w:t>
      </w:r>
      <w:r>
        <w:rPr>
          <w:sz w:val="28"/>
          <w:szCs w:val="28"/>
          <w:lang w:val="uk-UA"/>
        </w:rPr>
        <w:t>/68/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7A3538" w:rsidRDefault="00A3360F">
      <w:pPr>
        <w:pStyle w:val="af9"/>
        <w:spacing w:after="120"/>
        <w:ind w:left="0" w:firstLine="85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м.Носівка    </w:t>
      </w:r>
    </w:p>
    <w:p w:rsidR="007A3538" w:rsidRDefault="007A3538">
      <w:pPr>
        <w:pStyle w:val="af9"/>
        <w:spacing w:after="120"/>
        <w:ind w:left="0" w:firstLine="0"/>
        <w:rPr>
          <w:spacing w:val="-8"/>
          <w:sz w:val="28"/>
          <w:szCs w:val="28"/>
          <w:lang w:val="en-US"/>
        </w:rPr>
      </w:pPr>
    </w:p>
    <w:p w:rsidR="007A3538" w:rsidRDefault="00A3360F">
      <w:pPr>
        <w:shd w:val="clear" w:color="auto" w:fill="FFFFFF"/>
        <w:tabs>
          <w:tab w:val="left" w:pos="11707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місцеві податки   та </w:t>
      </w:r>
    </w:p>
    <w:p w:rsidR="007A3538" w:rsidRDefault="00A3360F">
      <w:pPr>
        <w:shd w:val="clear" w:color="auto" w:fill="FFFFFF"/>
        <w:tabs>
          <w:tab w:val="left" w:pos="11707"/>
        </w:tabs>
        <w:ind w:hanging="15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збори на території  Носівської </w:t>
      </w:r>
    </w:p>
    <w:p w:rsidR="007A3538" w:rsidRDefault="00A3360F">
      <w:pPr>
        <w:shd w:val="clear" w:color="auto" w:fill="FFFFFF"/>
        <w:tabs>
          <w:tab w:val="left" w:pos="11707"/>
        </w:tabs>
        <w:ind w:hanging="15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міської  ради (ОТГ)  на 2021 рік</w:t>
      </w:r>
    </w:p>
    <w:p w:rsidR="007A3538" w:rsidRDefault="007A3538">
      <w:pPr>
        <w:shd w:val="clear" w:color="auto" w:fill="FFFFFF"/>
        <w:tabs>
          <w:tab w:val="left" w:pos="11707"/>
        </w:tabs>
        <w:rPr>
          <w:b/>
          <w:i/>
          <w:sz w:val="28"/>
          <w:szCs w:val="28"/>
          <w:lang w:val="en-US"/>
        </w:rPr>
      </w:pPr>
    </w:p>
    <w:p w:rsidR="007A3538" w:rsidRDefault="00A3360F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статті 143 Конституції України, згідно Податкового кодексу України від 02.12.2010 року №2755-VI  із змінами та доповненнями,  міська рада   вирішила: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на території </w:t>
      </w:r>
      <w:r>
        <w:rPr>
          <w:sz w:val="28"/>
          <w:szCs w:val="28"/>
          <w:lang w:val="uk-UA"/>
        </w:rPr>
        <w:t xml:space="preserve"> Носівської міської ради (ОТГ) такі податки та збори :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Транспортний податок;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Земельний податок;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Податок на нерухоме майно, відмінне від земельної ділянки;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 Єдиний податок.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Затвердити: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Положення про транспортний податок на території Носівсь</w:t>
      </w:r>
      <w:r>
        <w:rPr>
          <w:sz w:val="28"/>
          <w:szCs w:val="28"/>
          <w:lang w:val="uk-UA"/>
        </w:rPr>
        <w:t>кої міської ради (ОТГ) (додаток 1);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Положення про земельний податок на території Носівської міської ради (ОТГ) (додаток 2);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Положення про податок на нерухоме майно, відмінне від земельної ділянки</w:t>
      </w:r>
      <w:r>
        <w:t xml:space="preserve"> </w:t>
      </w:r>
      <w:r>
        <w:rPr>
          <w:sz w:val="28"/>
          <w:szCs w:val="28"/>
          <w:lang w:val="uk-UA"/>
        </w:rPr>
        <w:t>на території Носівської міської ради (ОТГ) (додаток 3);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- Положення про єдиний податок на території Носівської міської ради (ОТГ) (додаток 4).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Оприлюднити дане рішення у місцевих друкованих засобах масової інформації, на офіційному сайті Носівської міської ради (ОТГ).  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Направити копії рішення міської р</w:t>
      </w:r>
      <w:r>
        <w:rPr>
          <w:sz w:val="28"/>
          <w:szCs w:val="28"/>
          <w:lang w:val="uk-UA"/>
        </w:rPr>
        <w:t>ади до Чернігівської ДПІ  Головного управління ДПС  у Чернігівській області.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Рішення  набирає  чинності  з 01.01.20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 року.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Контроль за виконанням рішення покласти на постійну комісію міської ради з питань соціально-економічного розвитку міста, бюдже</w:t>
      </w:r>
      <w:r>
        <w:rPr>
          <w:sz w:val="28"/>
          <w:szCs w:val="28"/>
          <w:lang w:val="uk-UA"/>
        </w:rPr>
        <w:t>ту, фінансів та  підприємництва.</w:t>
      </w:r>
    </w:p>
    <w:p w:rsidR="007A3538" w:rsidRDefault="007A3538">
      <w:pPr>
        <w:ind w:firstLine="851"/>
        <w:jc w:val="both"/>
        <w:rPr>
          <w:sz w:val="28"/>
          <w:szCs w:val="28"/>
          <w:lang w:val="uk-UA"/>
        </w:rPr>
      </w:pPr>
    </w:p>
    <w:p w:rsidR="007A3538" w:rsidRDefault="007A3538">
      <w:pPr>
        <w:ind w:firstLine="851"/>
        <w:jc w:val="both"/>
        <w:rPr>
          <w:sz w:val="28"/>
          <w:szCs w:val="28"/>
          <w:lang w:val="uk-UA"/>
        </w:rPr>
      </w:pPr>
    </w:p>
    <w:p w:rsidR="007A3538" w:rsidRDefault="00A3360F">
      <w:pPr>
        <w:ind w:hanging="1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uk-UA"/>
        </w:rPr>
        <w:t>олодимир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ІГНАТЧЕНКО  </w:t>
      </w:r>
    </w:p>
    <w:p w:rsidR="007A3538" w:rsidRDefault="007A3538">
      <w:pPr>
        <w:ind w:hanging="150"/>
        <w:jc w:val="both"/>
        <w:rPr>
          <w:b/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en-US"/>
        </w:rPr>
      </w:pPr>
    </w:p>
    <w:p w:rsidR="007A3538" w:rsidRDefault="007A3538">
      <w:pPr>
        <w:ind w:hanging="150"/>
        <w:jc w:val="both"/>
        <w:rPr>
          <w:sz w:val="28"/>
          <w:szCs w:val="28"/>
          <w:lang w:val="en-US"/>
        </w:rPr>
      </w:pPr>
    </w:p>
    <w:p w:rsidR="007A3538" w:rsidRDefault="007A3538">
      <w:pPr>
        <w:ind w:hanging="150"/>
        <w:jc w:val="both"/>
        <w:rPr>
          <w:sz w:val="28"/>
          <w:szCs w:val="28"/>
          <w:lang w:val="uk-UA"/>
        </w:rPr>
      </w:pPr>
    </w:p>
    <w:p w:rsidR="007A3538" w:rsidRDefault="007A3538">
      <w:pPr>
        <w:ind w:hanging="150"/>
        <w:jc w:val="both"/>
        <w:rPr>
          <w:sz w:val="28"/>
          <w:szCs w:val="28"/>
          <w:lang w:val="en-US"/>
        </w:rPr>
      </w:pPr>
    </w:p>
    <w:p w:rsidR="007A3538" w:rsidRDefault="007A3538">
      <w:pPr>
        <w:ind w:firstLine="851"/>
        <w:jc w:val="both"/>
        <w:rPr>
          <w:sz w:val="28"/>
          <w:szCs w:val="28"/>
          <w:lang w:val="en-US"/>
        </w:rPr>
      </w:pPr>
    </w:p>
    <w:p w:rsidR="007A3538" w:rsidRDefault="007A3538">
      <w:pPr>
        <w:ind w:firstLine="851"/>
        <w:jc w:val="both"/>
        <w:rPr>
          <w:sz w:val="28"/>
          <w:szCs w:val="28"/>
          <w:lang w:val="en-US"/>
        </w:rPr>
      </w:pPr>
    </w:p>
    <w:p w:rsidR="007A3538" w:rsidRDefault="007A3538">
      <w:pPr>
        <w:ind w:firstLine="851"/>
        <w:jc w:val="both"/>
        <w:rPr>
          <w:sz w:val="28"/>
          <w:szCs w:val="28"/>
          <w:lang w:val="en-US"/>
        </w:rPr>
      </w:pPr>
    </w:p>
    <w:p w:rsidR="007A3538" w:rsidRDefault="007A3538">
      <w:pPr>
        <w:ind w:firstLine="851"/>
        <w:jc w:val="both"/>
        <w:rPr>
          <w:sz w:val="28"/>
          <w:szCs w:val="28"/>
          <w:lang w:val="en-US"/>
        </w:rPr>
      </w:pPr>
    </w:p>
    <w:p w:rsidR="007A3538" w:rsidRDefault="007A3538">
      <w:pPr>
        <w:ind w:firstLine="851"/>
        <w:jc w:val="both"/>
        <w:rPr>
          <w:sz w:val="28"/>
          <w:szCs w:val="28"/>
          <w:lang w:val="en-US"/>
        </w:rPr>
      </w:pPr>
    </w:p>
    <w:p w:rsidR="007A3538" w:rsidRDefault="007A3538">
      <w:pPr>
        <w:ind w:firstLine="851"/>
        <w:jc w:val="both"/>
        <w:rPr>
          <w:sz w:val="28"/>
          <w:szCs w:val="28"/>
          <w:lang w:val="uk-UA"/>
        </w:rPr>
      </w:pPr>
    </w:p>
    <w:p w:rsidR="007A3538" w:rsidRDefault="007A3538">
      <w:pPr>
        <w:ind w:firstLine="851"/>
        <w:jc w:val="both"/>
        <w:rPr>
          <w:sz w:val="28"/>
          <w:szCs w:val="28"/>
          <w:lang w:val="uk-UA"/>
        </w:rPr>
      </w:pPr>
    </w:p>
    <w:p w:rsidR="007A3538" w:rsidRDefault="00A3360F">
      <w:pPr>
        <w:jc w:val="right"/>
        <w:rPr>
          <w:rStyle w:val="af8"/>
          <w:i w:val="0"/>
          <w:lang w:val="uk-UA"/>
        </w:rPr>
      </w:pPr>
      <w:r>
        <w:rPr>
          <w:rStyle w:val="af8"/>
          <w:i w:val="0"/>
        </w:rPr>
        <w:lastRenderedPageBreak/>
        <w:t xml:space="preserve">Додаток 1 </w:t>
      </w:r>
    </w:p>
    <w:p w:rsidR="007A3538" w:rsidRDefault="00A3360F">
      <w:pPr>
        <w:jc w:val="right"/>
        <w:rPr>
          <w:lang w:val="uk-UA"/>
        </w:rPr>
      </w:pPr>
      <w:r>
        <w:t>до  рішення</w:t>
      </w:r>
      <w:r>
        <w:rPr>
          <w:lang w:val="uk-UA"/>
        </w:rPr>
        <w:t xml:space="preserve"> 68 </w:t>
      </w:r>
      <w:r>
        <w:t xml:space="preserve">сесії міської </w:t>
      </w:r>
    </w:p>
    <w:p w:rsidR="007A3538" w:rsidRDefault="00A3360F">
      <w:pPr>
        <w:jc w:val="right"/>
      </w:pPr>
      <w:r>
        <w:t>ради</w:t>
      </w:r>
      <w:r>
        <w:rPr>
          <w:lang w:val="uk-UA"/>
        </w:rPr>
        <w:t xml:space="preserve"> сьомого </w:t>
      </w:r>
      <w:r>
        <w:t xml:space="preserve">скликання </w:t>
      </w:r>
    </w:p>
    <w:p w:rsidR="007A3538" w:rsidRDefault="00A3360F">
      <w:pPr>
        <w:jc w:val="right"/>
        <w:rPr>
          <w:bCs/>
          <w:color w:val="333333"/>
          <w:lang w:val="uk-UA"/>
        </w:rPr>
      </w:pPr>
      <w:r>
        <w:rPr>
          <w:lang w:val="uk-UA"/>
        </w:rPr>
        <w:t>в</w:t>
      </w:r>
      <w:r>
        <w:t>ід</w:t>
      </w:r>
      <w:r>
        <w:rPr>
          <w:lang w:val="en-US"/>
        </w:rPr>
        <w:t xml:space="preserve"> </w:t>
      </w:r>
      <w:r>
        <w:rPr>
          <w:lang w:val="uk-UA"/>
        </w:rPr>
        <w:t>12.06.</w:t>
      </w:r>
      <w:r>
        <w:t>20</w:t>
      </w:r>
      <w:r>
        <w:rPr>
          <w:lang w:val="uk-UA"/>
        </w:rPr>
        <w:t>20</w:t>
      </w:r>
      <w:r>
        <w:t xml:space="preserve"> р</w:t>
      </w:r>
      <w:r>
        <w:rPr>
          <w:lang w:val="uk-UA"/>
        </w:rPr>
        <w:t xml:space="preserve">оку </w:t>
      </w:r>
    </w:p>
    <w:p w:rsidR="007A3538" w:rsidRDefault="00A3360F">
      <w:pPr>
        <w:pStyle w:val="a5"/>
        <w:jc w:val="right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№</w:t>
      </w:r>
      <w:r>
        <w:rPr>
          <w:rFonts w:ascii="Times New Roman" w:hAnsi="Times New Roman"/>
          <w:b w:val="0"/>
          <w:i w:val="0"/>
          <w:lang w:val="en-US"/>
        </w:rPr>
        <w:t>1</w:t>
      </w:r>
      <w:r>
        <w:rPr>
          <w:rFonts w:ascii="Times New Roman" w:hAnsi="Times New Roman"/>
          <w:b w:val="0"/>
          <w:i w:val="0"/>
          <w:lang w:val="ru-RU"/>
        </w:rPr>
        <w:t>/68/</w:t>
      </w:r>
      <w:r>
        <w:rPr>
          <w:rFonts w:ascii="Times New Roman" w:hAnsi="Times New Roman"/>
          <w:b w:val="0"/>
          <w:i w:val="0"/>
          <w:lang w:val="en-US"/>
        </w:rPr>
        <w:t>V</w:t>
      </w:r>
      <w:r>
        <w:rPr>
          <w:rFonts w:ascii="Times New Roman" w:hAnsi="Times New Roman"/>
          <w:b w:val="0"/>
          <w:i w:val="0"/>
          <w:lang w:val="ru-RU"/>
        </w:rPr>
        <w:t>ІІ</w:t>
      </w:r>
    </w:p>
    <w:p w:rsidR="007A3538" w:rsidRDefault="007A3538">
      <w:pPr>
        <w:pStyle w:val="a5"/>
        <w:jc w:val="right"/>
        <w:rPr>
          <w:rFonts w:ascii="Times New Roman" w:hAnsi="Times New Roman"/>
          <w:b w:val="0"/>
          <w:i w:val="0"/>
          <w:u w:val="single"/>
          <w:lang w:val="ru-RU"/>
        </w:rPr>
      </w:pPr>
    </w:p>
    <w:p w:rsidR="007A3538" w:rsidRDefault="007A3538">
      <w:pPr>
        <w:ind w:firstLine="851"/>
        <w:jc w:val="center"/>
        <w:rPr>
          <w:b/>
          <w:bCs/>
          <w:sz w:val="28"/>
          <w:szCs w:val="28"/>
          <w:u w:val="single"/>
        </w:rPr>
      </w:pPr>
    </w:p>
    <w:p w:rsidR="007A3538" w:rsidRDefault="00A33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7A3538" w:rsidRDefault="00A3360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транспортний податок </w:t>
      </w:r>
    </w:p>
    <w:p w:rsidR="007A3538" w:rsidRDefault="00A3360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території Носівської міської ради (ОТГ)</w:t>
      </w:r>
    </w:p>
    <w:p w:rsidR="007A3538" w:rsidRDefault="007A3538">
      <w:pPr>
        <w:jc w:val="both"/>
        <w:rPr>
          <w:b/>
          <w:bCs/>
          <w:sz w:val="28"/>
          <w:szCs w:val="28"/>
        </w:rPr>
      </w:pPr>
    </w:p>
    <w:p w:rsidR="007A3538" w:rsidRDefault="00A33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1. Платники податку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1.1. Платниками транспортног</w:t>
      </w:r>
      <w:r>
        <w:rPr>
          <w:color w:val="1C1C1C"/>
          <w:sz w:val="28"/>
          <w:szCs w:val="28"/>
          <w:lang w:val="uk-UA"/>
        </w:rPr>
        <w:t>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статті 267 Податкового кодексу України та пункту 2.</w:t>
      </w:r>
      <w:r>
        <w:rPr>
          <w:color w:val="1C1C1C"/>
          <w:sz w:val="28"/>
          <w:szCs w:val="28"/>
          <w:lang w:val="uk-UA"/>
        </w:rPr>
        <w:t>1 цого Положення є об’єктами оподаткування.</w:t>
      </w:r>
    </w:p>
    <w:p w:rsidR="007A3538" w:rsidRDefault="007A3538">
      <w:pPr>
        <w:ind w:firstLine="851"/>
        <w:jc w:val="center"/>
        <w:rPr>
          <w:b/>
          <w:color w:val="1C1C1C"/>
          <w:sz w:val="28"/>
          <w:szCs w:val="28"/>
          <w:lang w:val="uk-UA"/>
        </w:rPr>
      </w:pPr>
      <w:bookmarkStart w:id="1" w:name="n11856"/>
      <w:bookmarkStart w:id="2" w:name="n11857"/>
      <w:bookmarkEnd w:id="1"/>
      <w:bookmarkEnd w:id="2"/>
    </w:p>
    <w:p w:rsidR="007A3538" w:rsidRDefault="00A3360F">
      <w:pPr>
        <w:ind w:firstLine="851"/>
        <w:jc w:val="center"/>
        <w:rPr>
          <w:b/>
          <w:color w:val="1C1C1C"/>
          <w:sz w:val="28"/>
          <w:szCs w:val="28"/>
          <w:lang w:val="uk-UA"/>
        </w:rPr>
      </w:pPr>
      <w:r>
        <w:rPr>
          <w:b/>
          <w:color w:val="1C1C1C"/>
          <w:sz w:val="28"/>
          <w:szCs w:val="28"/>
          <w:lang w:val="uk-UA"/>
        </w:rPr>
        <w:t>2. Об’єкт оподаткування.</w:t>
      </w:r>
    </w:p>
    <w:p w:rsidR="007A3538" w:rsidRDefault="00A3360F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Об’єктом оподаткування є легкові автомобілі, з року випуску яких минуло не більше п’яти років (включно) та середньоринкова вартість яких становить понад 375 розмірів мінімальної зар</w:t>
      </w:r>
      <w:r>
        <w:rPr>
          <w:sz w:val="28"/>
          <w:szCs w:val="28"/>
          <w:lang w:val="uk-UA"/>
        </w:rPr>
        <w:t>обітної плати, встановленої законом на 1 січня податкового (звітного) року</w:t>
      </w:r>
      <w:r>
        <w:rPr>
          <w:color w:val="000000"/>
          <w:sz w:val="28"/>
          <w:szCs w:val="28"/>
          <w:lang w:val="uk-UA"/>
        </w:rPr>
        <w:t xml:space="preserve"> та відповідно до                    статті 267.2. Податкового кодексу України.</w:t>
      </w:r>
    </w:p>
    <w:p w:rsidR="007A3538" w:rsidRDefault="00A3360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Така вартість визначається центральним органом виконавчої влади, що забезпечує формування та реа</w:t>
      </w:r>
      <w:r>
        <w:rPr>
          <w:color w:val="000000"/>
          <w:sz w:val="28"/>
          <w:szCs w:val="28"/>
          <w:shd w:val="clear" w:color="auto" w:fill="FFFFFF"/>
          <w:lang w:val="uk-UA"/>
        </w:rPr>
        <w:t>лізує державну політику економічного, соціального розвитку і торгівлі, за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9" w:anchor="n9" w:tgtFrame="_blank" w:history="1">
        <w:r>
          <w:rPr>
            <w:rStyle w:val="af0"/>
            <w:color w:val="000000"/>
            <w:sz w:val="28"/>
            <w:szCs w:val="28"/>
            <w:u w:val="none"/>
            <w:shd w:val="clear" w:color="auto" w:fill="FFFFFF"/>
            <w:lang w:val="uk-UA"/>
          </w:rPr>
          <w:t>методикою</w:t>
        </w:r>
      </w:hyperlink>
      <w:r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затвердженою </w:t>
      </w:r>
      <w:r>
        <w:rPr>
          <w:color w:val="000000"/>
          <w:sz w:val="28"/>
          <w:szCs w:val="28"/>
          <w:shd w:val="clear" w:color="auto" w:fill="FFFFFF"/>
        </w:rPr>
        <w:t>Кабінетом Міністрів України, станом на 1 січня податкового (звітного) року виходячи з марки, моделі, року випуску, об’єму циліндрів двигуна, типу пального"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A3538" w:rsidRDefault="00A3360F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Щороку до 1 лютого податкового (звітного) року центральним органом виконавчої влади, що забезпечує </w:t>
      </w:r>
      <w:r>
        <w:rPr>
          <w:color w:val="000000"/>
          <w:sz w:val="28"/>
          <w:szCs w:val="28"/>
          <w:shd w:val="clear" w:color="auto" w:fill="FFFFFF"/>
          <w:lang w:val="uk-UA"/>
        </w:rPr>
        <w:t>формування та реалізує державну політику економічного, соціального розвитку і торгівлі, на своєму офіційному веб-сайті розміщується перелік легкових автомобілів, з року випуску яких минуло не більше п’яти років (включно) та середньоринкова вартість яких ст</w:t>
      </w:r>
      <w:r>
        <w:rPr>
          <w:color w:val="000000"/>
          <w:sz w:val="28"/>
          <w:szCs w:val="28"/>
          <w:shd w:val="clear" w:color="auto" w:fill="FFFFFF"/>
          <w:lang w:val="uk-UA"/>
        </w:rPr>
        <w:t>ановить понад 375 розмірів мінімальної заробітної плати, встановленої законом на          1 січня податкового (звітного) року, який повинен містити такі дані щодо цих автомобілів: марка, модель, рік випуску, об’єм циліндрів двигуна, тип пального.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color w:val="1C1C1C"/>
          <w:sz w:val="28"/>
          <w:szCs w:val="28"/>
          <w:lang w:val="uk-UA"/>
        </w:rPr>
      </w:pPr>
      <w:r>
        <w:rPr>
          <w:b/>
          <w:color w:val="1C1C1C"/>
          <w:sz w:val="28"/>
          <w:szCs w:val="28"/>
          <w:lang w:val="uk-UA"/>
        </w:rPr>
        <w:t xml:space="preserve">3. База </w:t>
      </w:r>
      <w:r>
        <w:rPr>
          <w:b/>
          <w:color w:val="1C1C1C"/>
          <w:sz w:val="28"/>
          <w:szCs w:val="28"/>
          <w:lang w:val="uk-UA"/>
        </w:rPr>
        <w:t>оподаткування.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 xml:space="preserve">3.1. Базою оподаткування є легковий автомобіль, що є об’єктом оподаткування відповідно до підпункту 267.2.1 пункту 267.2 статті 267 Податкового кодексу України та пункту 2.1  цього Положення. 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ind w:firstLine="851"/>
        <w:jc w:val="both"/>
        <w:rPr>
          <w:b/>
          <w:color w:val="1C1C1C"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color w:val="1C1C1C"/>
          <w:sz w:val="28"/>
          <w:szCs w:val="28"/>
          <w:lang w:val="uk-UA"/>
        </w:rPr>
      </w:pPr>
      <w:r>
        <w:rPr>
          <w:b/>
          <w:color w:val="1C1C1C"/>
          <w:sz w:val="28"/>
          <w:szCs w:val="28"/>
          <w:lang w:val="uk-UA"/>
        </w:rPr>
        <w:t>4. Ставка податку</w:t>
      </w:r>
    </w:p>
    <w:p w:rsidR="007A3538" w:rsidRDefault="00A3360F">
      <w:pPr>
        <w:ind w:firstLine="851"/>
        <w:jc w:val="both"/>
        <w:rPr>
          <w:bCs/>
          <w:sz w:val="28"/>
          <w:szCs w:val="28"/>
        </w:rPr>
      </w:pPr>
      <w:r>
        <w:rPr>
          <w:color w:val="1C1C1C"/>
          <w:sz w:val="28"/>
          <w:szCs w:val="28"/>
          <w:lang w:val="uk-UA"/>
        </w:rPr>
        <w:lastRenderedPageBreak/>
        <w:t>4</w:t>
      </w:r>
      <w:r>
        <w:rPr>
          <w:color w:val="1C1C1C"/>
          <w:sz w:val="28"/>
          <w:szCs w:val="28"/>
        </w:rPr>
        <w:t>.</w:t>
      </w:r>
      <w:r>
        <w:rPr>
          <w:color w:val="1C1C1C"/>
          <w:sz w:val="28"/>
          <w:szCs w:val="28"/>
          <w:lang w:val="uk-UA"/>
        </w:rPr>
        <w:t>1</w:t>
      </w:r>
      <w:r>
        <w:rPr>
          <w:color w:val="1C1C1C"/>
          <w:sz w:val="28"/>
          <w:szCs w:val="28"/>
        </w:rPr>
        <w:t>. Ста</w:t>
      </w:r>
      <w:r>
        <w:rPr>
          <w:color w:val="1C1C1C"/>
          <w:sz w:val="28"/>
          <w:szCs w:val="28"/>
        </w:rPr>
        <w:t xml:space="preserve">вка податку встановлюється з розрахунку на календарний рік у розмірі 25000 гривень за кожен легковий автомобіль, що є об’єктом оподаткування відповідно до підпункту 267.2.1 пункту 267.2 статті 267 Податкового кодексу України та пункту 2.1 цього Положення. </w:t>
      </w:r>
      <w:bookmarkStart w:id="3" w:name="n11859"/>
      <w:bookmarkEnd w:id="3"/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5. Податковий період.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5.1. Базовий податковий (звітний) період дорівнює календарному року.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6. Порядок обчислення податку, строк та порядок подання зв</w:t>
      </w:r>
      <w:r>
        <w:rPr>
          <w:b/>
          <w:color w:val="1C1C1C"/>
          <w:sz w:val="28"/>
          <w:szCs w:val="28"/>
          <w:lang w:val="uk-UA"/>
        </w:rPr>
        <w:t>і</w:t>
      </w:r>
      <w:r>
        <w:rPr>
          <w:b/>
          <w:color w:val="1C1C1C"/>
          <w:sz w:val="28"/>
          <w:szCs w:val="28"/>
        </w:rPr>
        <w:t>тност</w:t>
      </w:r>
      <w:r>
        <w:rPr>
          <w:b/>
          <w:color w:val="1C1C1C"/>
          <w:sz w:val="28"/>
          <w:szCs w:val="28"/>
          <w:lang w:val="uk-UA"/>
        </w:rPr>
        <w:t>і про обчислення і сплату податку</w:t>
      </w:r>
      <w:r>
        <w:rPr>
          <w:b/>
          <w:color w:val="1C1C1C"/>
          <w:sz w:val="28"/>
          <w:szCs w:val="28"/>
        </w:rPr>
        <w:t>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bookmarkStart w:id="4" w:name="n12927"/>
      <w:bookmarkEnd w:id="4"/>
      <w:r>
        <w:rPr>
          <w:color w:val="1C1C1C"/>
          <w:sz w:val="28"/>
          <w:szCs w:val="28"/>
        </w:rPr>
        <w:t>6.1. Обчислення суми податку з об’єкта/об’єктів оподаткування ф</w:t>
      </w:r>
      <w:r>
        <w:rPr>
          <w:color w:val="1C1C1C"/>
          <w:sz w:val="28"/>
          <w:szCs w:val="28"/>
        </w:rPr>
        <w:t>ізичних осіб здійснюється контролюючим органом за місцем реєстрації платника податку.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</w:t>
      </w:r>
      <w:r>
        <w:rPr>
          <w:color w:val="1C1C1C"/>
          <w:sz w:val="28"/>
          <w:szCs w:val="28"/>
          <w:lang w:val="uk-UA"/>
        </w:rPr>
        <w:t xml:space="preserve"> за місцем його реєстрації до 1 липня року базового податкового (звітного) періоду (року).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Щодо об’єктів оподаткування, придбаних протягом року, податок сплачується фізичною особою-платником починаючи з місяця, в якому виникло право власності на такий об’є</w:t>
      </w:r>
      <w:r>
        <w:rPr>
          <w:color w:val="1C1C1C"/>
          <w:sz w:val="28"/>
          <w:szCs w:val="28"/>
          <w:lang w:val="uk-UA"/>
        </w:rPr>
        <w:t>кт.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Нарахування податку та надсилання (вручення) податкових повідомлень-рішень про сплату податку фізичним особам - нерезиден</w:t>
      </w:r>
      <w:r>
        <w:rPr>
          <w:color w:val="1C1C1C"/>
          <w:sz w:val="28"/>
          <w:szCs w:val="28"/>
          <w:lang w:val="uk-UA"/>
        </w:rPr>
        <w:t>там здійснюють контролюючі органи за місцем реєстрації об’єктів оподаткування, що перебувають у власності таких нерезидентів.</w:t>
      </w:r>
    </w:p>
    <w:p w:rsidR="007A3538" w:rsidRDefault="00A3360F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 xml:space="preserve">6.3. Органи внутрішніх справ </w:t>
      </w:r>
      <w:r>
        <w:rPr>
          <w:sz w:val="28"/>
          <w:szCs w:val="28"/>
          <w:lang w:val="uk-UA"/>
        </w:rPr>
        <w:t>зобов’язані до 1 квітня 2015 року</w:t>
      </w:r>
      <w:r>
        <w:rPr>
          <w:color w:val="1C1C1C"/>
          <w:sz w:val="28"/>
          <w:szCs w:val="28"/>
          <w:lang w:val="uk-UA"/>
        </w:rPr>
        <w:t xml:space="preserve"> подати контролюючим органам за місцем реєстрації об’єкта оподаткува</w:t>
      </w:r>
      <w:r>
        <w:rPr>
          <w:color w:val="1C1C1C"/>
          <w:sz w:val="28"/>
          <w:szCs w:val="28"/>
          <w:lang w:val="uk-UA"/>
        </w:rPr>
        <w:t>ння відомості, необхідні для розрахунку та справляння податку фізичними та юридичними особами.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З 1 квітня 2015 року органи, що здійснюють державну реєстрацію транспортних засобів, зобов’язані щомісяця у десятиденний строк після закінчення календарного міся</w:t>
      </w:r>
      <w:r>
        <w:rPr>
          <w:color w:val="1C1C1C"/>
          <w:sz w:val="28"/>
          <w:szCs w:val="28"/>
          <w:lang w:val="uk-UA"/>
        </w:rPr>
        <w:t xml:space="preserve">ця подавати контролюючим органам відомості, необхідні для розрахунку та справляння податку фізичними та юридичними особами, за місцем реєстрації об’єкта оподаткування станом на перше число відповідного місяця. 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Форма подачі інформації встановлюється центра</w:t>
      </w:r>
      <w:r>
        <w:rPr>
          <w:color w:val="1C1C1C"/>
          <w:sz w:val="28"/>
          <w:szCs w:val="28"/>
          <w:lang w:val="uk-UA"/>
        </w:rPr>
        <w:t>льним органом виконавчої влади, що забезпечує формування та реалізує державну фінансову політику.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6.4.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</w:t>
      </w:r>
      <w:r>
        <w:rPr>
          <w:color w:val="1C1C1C"/>
          <w:sz w:val="28"/>
          <w:szCs w:val="28"/>
          <w:lang w:val="uk-UA"/>
        </w:rPr>
        <w:t>гану за місцем реєстрації об’єкта оподаткування декларацію за формою, встановленою у порядку, передбаченому статтею 46 Податкового Кодексу, з розбивкою річної суми рівними частками поквартально.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lastRenderedPageBreak/>
        <w:t>Щодо об’єктів оподаткування, придбаних протягом року, деклара</w:t>
      </w:r>
      <w:r>
        <w:rPr>
          <w:color w:val="1C1C1C"/>
          <w:sz w:val="28"/>
          <w:szCs w:val="28"/>
          <w:lang w:val="uk-UA"/>
        </w:rPr>
        <w:t>ція юридичною особою - платником подається протягом місяця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6.5. У разі переходу права власності на об’єкт оподаткув</w:t>
      </w:r>
      <w:r>
        <w:rPr>
          <w:color w:val="1C1C1C"/>
          <w:sz w:val="28"/>
          <w:szCs w:val="28"/>
          <w:lang w:val="uk-UA"/>
        </w:rPr>
        <w:t>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- починаючи</w:t>
      </w:r>
      <w:r>
        <w:rPr>
          <w:color w:val="1C1C1C"/>
          <w:sz w:val="28"/>
          <w:szCs w:val="28"/>
          <w:lang w:val="uk-UA"/>
        </w:rPr>
        <w:t xml:space="preserve"> з місяця, в якому він набув право власності на цей об’єкт.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6.6. За об’єкти оподаткування, придбані протягом року, податок сп</w:t>
      </w:r>
      <w:r>
        <w:rPr>
          <w:color w:val="1C1C1C"/>
          <w:sz w:val="28"/>
          <w:szCs w:val="28"/>
          <w:lang w:val="uk-UA"/>
        </w:rPr>
        <w:t>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7A3538" w:rsidRDefault="00A3360F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1C1C1C"/>
          <w:sz w:val="28"/>
          <w:szCs w:val="28"/>
          <w:lang w:val="uk-UA"/>
        </w:rPr>
        <w:t xml:space="preserve">6.7.  </w:t>
      </w:r>
      <w:r>
        <w:rPr>
          <w:color w:val="000000"/>
          <w:sz w:val="28"/>
          <w:szCs w:val="28"/>
          <w:shd w:val="clear" w:color="auto" w:fill="FFFFFF"/>
        </w:rPr>
        <w:t>У разі спливу п’ятирічного віку легкового автомобіля протягом звітного року податок сплачується за період з 1 січня цього року до початку місяця, наступного за місяцем, в якому вік такого автомобіля досяг (досягне) п’яти років.</w:t>
      </w:r>
    </w:p>
    <w:p w:rsidR="007A3538" w:rsidRDefault="00A3360F">
      <w:pPr>
        <w:pStyle w:val="af9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У разі незаконного заво</w:t>
      </w:r>
      <w:r>
        <w:rPr>
          <w:color w:val="000000"/>
          <w:sz w:val="28"/>
          <w:szCs w:val="28"/>
        </w:rPr>
        <w:t>лодіння третьою особою легковим автомобілем, який відповідно до підпункту 267.2.1 пункту 267.2  статті 276 Податкового Кодексу та пункту 2.1 цього Положення є об’єктом оподаткування, транспортний податок за такий легковий автомобіль не сплачується з місяця</w:t>
      </w:r>
      <w:r>
        <w:rPr>
          <w:color w:val="000000"/>
          <w:sz w:val="28"/>
          <w:szCs w:val="28"/>
        </w:rPr>
        <w:t>, наступного за місяцем, в якому мав місце факт незаконного заволодіння легковим автомобілем,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</w:t>
      </w:r>
      <w:r>
        <w:rPr>
          <w:color w:val="000000"/>
          <w:sz w:val="28"/>
          <w:szCs w:val="28"/>
        </w:rPr>
        <w:t>, виданим уповноваженим державним органом.</w:t>
      </w:r>
    </w:p>
    <w:p w:rsidR="007A3538" w:rsidRDefault="00A3360F">
      <w:pPr>
        <w:pStyle w:val="af9"/>
        <w:ind w:firstLine="851"/>
        <w:rPr>
          <w:color w:val="000000"/>
          <w:sz w:val="28"/>
          <w:szCs w:val="28"/>
        </w:rPr>
      </w:pPr>
      <w:bookmarkStart w:id="5" w:name="n12930"/>
      <w:bookmarkEnd w:id="5"/>
      <w:r>
        <w:rPr>
          <w:color w:val="000000"/>
          <w:sz w:val="28"/>
          <w:szCs w:val="28"/>
        </w:rPr>
        <w:t>У разі повернення легкового автомобіля його власнику (законному володільцю) податок за такий легковий автомобіль сплачується з місяця, в якому легковий автомобіль було повернено відповідно до постанови слідчого, п</w:t>
      </w:r>
      <w:r>
        <w:rPr>
          <w:color w:val="000000"/>
          <w:sz w:val="28"/>
          <w:szCs w:val="28"/>
        </w:rPr>
        <w:t>рокурора чи рішення суду. Платник податку зобов’язаний надати контролюючому органу копію такої постанови (рішення) протягом 10 днів з моменту отримання.</w:t>
      </w:r>
    </w:p>
    <w:p w:rsidR="007A3538" w:rsidRDefault="00A3360F">
      <w:pPr>
        <w:pStyle w:val="af9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У разі незаконного заволодіння третьою особою легковим автомобілем, який відповідно до підпункту 2</w:t>
      </w:r>
      <w:r>
        <w:rPr>
          <w:color w:val="000000"/>
          <w:sz w:val="28"/>
          <w:szCs w:val="28"/>
        </w:rPr>
        <w:t>67.2.1 пункту 267.2  статті 276 Податкового Кодексу та пункту 2.1 цього Положення є об’єктом оподаткування, уточнююча декларація юридичною особою - платником податку подається протягом 30 календарних днів з дня внесення відомостей про вчинення кримінальног</w:t>
      </w:r>
      <w:r>
        <w:rPr>
          <w:color w:val="000000"/>
          <w:sz w:val="28"/>
          <w:szCs w:val="28"/>
        </w:rPr>
        <w:t>о правопорушення до Єдиного реєстру досудових розслідувань.</w:t>
      </w:r>
      <w:bookmarkStart w:id="6" w:name="n12932"/>
      <w:bookmarkEnd w:id="6"/>
    </w:p>
    <w:p w:rsidR="007A3538" w:rsidRDefault="00A3360F">
      <w:pPr>
        <w:pStyle w:val="af9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повернення легкового автомобіля його власнику уточнююча декларація юридичною особою - платником податку подається протягом 30 календарних днів з дня складання постанови слідчого, прокурора </w:t>
      </w:r>
      <w:r>
        <w:rPr>
          <w:color w:val="000000"/>
          <w:sz w:val="28"/>
          <w:szCs w:val="28"/>
        </w:rPr>
        <w:t>чи винесення ухвали суду.</w:t>
      </w:r>
    </w:p>
    <w:p w:rsidR="007A3538" w:rsidRDefault="00A3360F">
      <w:pPr>
        <w:pStyle w:val="af9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6.10. Фізичні особи - платники податку мають право звернутися з письмовою заявою до контролюючого органу за місцем своєї реєстрації для проведення звірки даних щодо:</w:t>
      </w:r>
    </w:p>
    <w:p w:rsidR="007A3538" w:rsidRDefault="00A3360F">
      <w:pPr>
        <w:pStyle w:val="af9"/>
        <w:ind w:firstLine="851"/>
        <w:rPr>
          <w:color w:val="000000"/>
          <w:sz w:val="28"/>
          <w:szCs w:val="28"/>
        </w:rPr>
      </w:pPr>
      <w:bookmarkStart w:id="7" w:name="n12934"/>
      <w:bookmarkEnd w:id="7"/>
      <w:r>
        <w:rPr>
          <w:color w:val="000000"/>
          <w:sz w:val="28"/>
          <w:szCs w:val="28"/>
        </w:rPr>
        <w:t>а) об’єктів оподаткування, що перебувають у власності платника податку;</w:t>
      </w:r>
    </w:p>
    <w:p w:rsidR="007A3538" w:rsidRDefault="00A3360F">
      <w:pPr>
        <w:pStyle w:val="af9"/>
        <w:ind w:firstLine="851"/>
        <w:rPr>
          <w:color w:val="000000"/>
          <w:sz w:val="28"/>
          <w:szCs w:val="28"/>
        </w:rPr>
      </w:pPr>
      <w:bookmarkStart w:id="8" w:name="n12935"/>
      <w:bookmarkEnd w:id="8"/>
      <w:r>
        <w:rPr>
          <w:color w:val="000000"/>
          <w:sz w:val="28"/>
          <w:szCs w:val="28"/>
        </w:rPr>
        <w:t>б) розміру ставки податку;</w:t>
      </w:r>
    </w:p>
    <w:p w:rsidR="007A3538" w:rsidRDefault="00A3360F">
      <w:pPr>
        <w:pStyle w:val="af9"/>
        <w:ind w:firstLine="851"/>
        <w:rPr>
          <w:color w:val="000000"/>
          <w:sz w:val="28"/>
          <w:szCs w:val="28"/>
        </w:rPr>
      </w:pPr>
      <w:bookmarkStart w:id="9" w:name="n12936"/>
      <w:bookmarkEnd w:id="9"/>
      <w:r>
        <w:rPr>
          <w:color w:val="000000"/>
          <w:sz w:val="28"/>
          <w:szCs w:val="28"/>
        </w:rPr>
        <w:t>в) нарахованої суми податку.</w:t>
      </w:r>
    </w:p>
    <w:p w:rsidR="007A3538" w:rsidRDefault="00A3360F">
      <w:pPr>
        <w:pStyle w:val="af9"/>
        <w:ind w:firstLine="851"/>
        <w:rPr>
          <w:color w:val="000000"/>
          <w:sz w:val="28"/>
          <w:szCs w:val="28"/>
        </w:rPr>
      </w:pPr>
      <w:bookmarkStart w:id="10" w:name="n12937"/>
      <w:bookmarkEnd w:id="10"/>
      <w:r>
        <w:rPr>
          <w:color w:val="000000"/>
          <w:sz w:val="28"/>
          <w:szCs w:val="28"/>
        </w:rPr>
        <w:t>У разі виявлення розбіжностей між даними контролюючих органів та даними, підтвердженими платником податку на підставі оригіналів</w:t>
      </w:r>
      <w:r>
        <w:rPr>
          <w:color w:val="000000"/>
          <w:sz w:val="28"/>
          <w:szCs w:val="28"/>
        </w:rPr>
        <w:t xml:space="preserve"> відповідних документів (зокрема документів, що підтверджують право власності на об’єкт оподаткування, перехід права власності на об’єкт оподаткування), контролюючий орган за місцем реєстрації платника податку проводить перерахунок суми податку і надсилає </w:t>
      </w:r>
      <w:r>
        <w:rPr>
          <w:color w:val="000000"/>
          <w:sz w:val="28"/>
          <w:szCs w:val="28"/>
        </w:rPr>
        <w:t>(вручає) йому нове податкове повідомлення-рішення. Попереднє податкове повідомлення-рішення вважається скасованим (відкликаним).</w:t>
      </w:r>
    </w:p>
    <w:p w:rsidR="007A3538" w:rsidRDefault="00A3360F">
      <w:pPr>
        <w:pStyle w:val="af9"/>
        <w:ind w:firstLine="851"/>
        <w:rPr>
          <w:color w:val="1C1C1C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Фізичні особи - нерезиденти у порядку, визначеному цим пунктом, звертаються за проведенням звірки даних до контролюючих органів</w:t>
      </w:r>
      <w:r>
        <w:rPr>
          <w:color w:val="000000"/>
          <w:sz w:val="28"/>
          <w:szCs w:val="28"/>
          <w:shd w:val="clear" w:color="auto" w:fill="FFFFFF"/>
        </w:rPr>
        <w:t xml:space="preserve"> за місцем реєстрації об’єктів оподаткування".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7. Порядок сплати податку.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7.1. Податок сплачується за місцем реєстрації об’єктів оподаткування і зараховується до відповідного бюджету згідно з положеннями Бюджетного кодексу України.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8. Строки сплати подат</w:t>
      </w:r>
      <w:r>
        <w:rPr>
          <w:b/>
          <w:color w:val="1C1C1C"/>
          <w:sz w:val="28"/>
          <w:szCs w:val="28"/>
        </w:rPr>
        <w:t>ку.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8.1. Транспортний податок сплачується: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а) фізичними особами </w:t>
      </w:r>
      <w:r>
        <w:rPr>
          <w:bCs/>
          <w:sz w:val="28"/>
          <w:szCs w:val="28"/>
        </w:rPr>
        <w:t>–</w:t>
      </w:r>
      <w:r>
        <w:rPr>
          <w:color w:val="1C1C1C"/>
          <w:sz w:val="28"/>
          <w:szCs w:val="28"/>
        </w:rPr>
        <w:t xml:space="preserve"> упродовж 60 днів з дня вручення податкового повідомлення-рішення;</w:t>
      </w:r>
    </w:p>
    <w:p w:rsidR="007A3538" w:rsidRDefault="00A3360F">
      <w:pPr>
        <w:ind w:firstLine="851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</w:rPr>
        <w:t xml:space="preserve">б) юридичними особами </w:t>
      </w:r>
      <w:r>
        <w:rPr>
          <w:bCs/>
          <w:sz w:val="28"/>
          <w:szCs w:val="28"/>
        </w:rPr>
        <w:t>–</w:t>
      </w:r>
      <w:r>
        <w:rPr>
          <w:color w:val="1C1C1C"/>
          <w:sz w:val="28"/>
          <w:szCs w:val="28"/>
        </w:rPr>
        <w:t xml:space="preserve"> авансовими внесками щокварталу до 30 числа місяця, що наступає за звітним кварталом, які відображают</w:t>
      </w:r>
      <w:r>
        <w:rPr>
          <w:color w:val="1C1C1C"/>
          <w:sz w:val="28"/>
          <w:szCs w:val="28"/>
        </w:rPr>
        <w:t>ься в річній податковій декларації».</w:t>
      </w: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 xml:space="preserve">Начальник фінансового </w:t>
      </w: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управління                                                                          Валентина ПАЗУХА</w:t>
      </w: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right"/>
        <w:rPr>
          <w:lang w:val="uk-UA"/>
        </w:rPr>
      </w:pPr>
      <w:bookmarkStart w:id="11" w:name="n11878"/>
      <w:bookmarkEnd w:id="11"/>
    </w:p>
    <w:p w:rsidR="007A3538" w:rsidRDefault="007A3538">
      <w:pPr>
        <w:jc w:val="right"/>
        <w:rPr>
          <w:lang w:val="uk-UA"/>
        </w:rPr>
      </w:pPr>
    </w:p>
    <w:p w:rsidR="007A3538" w:rsidRDefault="00A3360F">
      <w:pPr>
        <w:jc w:val="right"/>
        <w:rPr>
          <w:lang w:val="uk-UA"/>
        </w:rPr>
      </w:pPr>
      <w:r>
        <w:rPr>
          <w:lang w:val="uk-UA"/>
        </w:rPr>
        <w:t xml:space="preserve">Додаток 2 </w:t>
      </w:r>
    </w:p>
    <w:p w:rsidR="007A3538" w:rsidRDefault="00A3360F">
      <w:pPr>
        <w:jc w:val="right"/>
        <w:rPr>
          <w:lang w:val="uk-UA"/>
        </w:rPr>
      </w:pPr>
      <w:r>
        <w:t xml:space="preserve">до  рішення </w:t>
      </w:r>
      <w:r>
        <w:rPr>
          <w:lang w:val="uk-UA"/>
        </w:rPr>
        <w:t xml:space="preserve">68 </w:t>
      </w:r>
      <w:r>
        <w:t xml:space="preserve">сесії міської </w:t>
      </w:r>
    </w:p>
    <w:p w:rsidR="007A3538" w:rsidRDefault="00A3360F">
      <w:pPr>
        <w:jc w:val="right"/>
      </w:pPr>
      <w:r>
        <w:t>ради</w:t>
      </w:r>
      <w:r>
        <w:rPr>
          <w:lang w:val="uk-UA"/>
        </w:rPr>
        <w:t xml:space="preserve"> сьомого </w:t>
      </w:r>
      <w:r>
        <w:t xml:space="preserve">скликання </w:t>
      </w:r>
    </w:p>
    <w:p w:rsidR="007A3538" w:rsidRDefault="00A3360F">
      <w:pPr>
        <w:jc w:val="right"/>
        <w:rPr>
          <w:bCs/>
          <w:color w:val="333333"/>
          <w:lang w:val="uk-UA"/>
        </w:rPr>
      </w:pPr>
      <w:r>
        <w:rPr>
          <w:lang w:val="uk-UA"/>
        </w:rPr>
        <w:t>в</w:t>
      </w:r>
      <w:r>
        <w:t>ід</w:t>
      </w:r>
      <w:r>
        <w:rPr>
          <w:lang w:val="uk-UA"/>
        </w:rPr>
        <w:t xml:space="preserve"> 12.06.</w:t>
      </w:r>
      <w:r>
        <w:t>20</w:t>
      </w:r>
      <w:r>
        <w:rPr>
          <w:lang w:val="uk-UA"/>
        </w:rPr>
        <w:t>20</w:t>
      </w:r>
      <w:r>
        <w:t xml:space="preserve"> р</w:t>
      </w:r>
      <w:r>
        <w:rPr>
          <w:lang w:val="uk-UA"/>
        </w:rPr>
        <w:t xml:space="preserve">оку </w:t>
      </w:r>
    </w:p>
    <w:p w:rsidR="007A3538" w:rsidRDefault="00A3360F">
      <w:pPr>
        <w:ind w:firstLine="851"/>
        <w:jc w:val="right"/>
        <w:rPr>
          <w:lang w:val="uk-UA"/>
        </w:rPr>
      </w:pPr>
      <w:r>
        <w:t>№</w:t>
      </w:r>
      <w:r>
        <w:rPr>
          <w:lang w:val="uk-UA"/>
        </w:rPr>
        <w:t xml:space="preserve"> </w:t>
      </w:r>
      <w:r>
        <w:rPr>
          <w:lang w:val="en-US"/>
        </w:rPr>
        <w:t>1</w:t>
      </w:r>
      <w:r>
        <w:t>/</w:t>
      </w:r>
      <w:r>
        <w:rPr>
          <w:lang w:val="uk-UA"/>
        </w:rPr>
        <w:t>68</w:t>
      </w:r>
      <w:r>
        <w:t>/</w:t>
      </w:r>
      <w:r>
        <w:rPr>
          <w:lang w:val="en-US"/>
        </w:rPr>
        <w:t>V</w:t>
      </w:r>
      <w:r>
        <w:t>ІІ</w:t>
      </w:r>
    </w:p>
    <w:p w:rsidR="007A3538" w:rsidRDefault="007A3538">
      <w:pPr>
        <w:rPr>
          <w:sz w:val="28"/>
          <w:szCs w:val="28"/>
        </w:rPr>
      </w:pPr>
    </w:p>
    <w:p w:rsidR="007A3538" w:rsidRDefault="007A3538">
      <w:pPr>
        <w:ind w:firstLine="567"/>
        <w:rPr>
          <w:sz w:val="28"/>
          <w:szCs w:val="28"/>
        </w:rPr>
      </w:pPr>
    </w:p>
    <w:p w:rsidR="007A3538" w:rsidRDefault="00A336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7A3538" w:rsidRDefault="00A336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земельний податок</w:t>
      </w:r>
      <w:r>
        <w:rPr>
          <w:b/>
          <w:sz w:val="28"/>
          <w:szCs w:val="28"/>
        </w:rPr>
        <w:t xml:space="preserve"> </w:t>
      </w:r>
    </w:p>
    <w:p w:rsidR="007A3538" w:rsidRDefault="00A3360F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території Носівської міської ради (ОТГ)</w:t>
      </w:r>
    </w:p>
    <w:p w:rsidR="007A3538" w:rsidRDefault="007A3538">
      <w:pPr>
        <w:ind w:firstLine="851"/>
        <w:jc w:val="center"/>
        <w:rPr>
          <w:b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.Платники  земельного податку</w:t>
      </w:r>
    </w:p>
    <w:p w:rsidR="007A3538" w:rsidRDefault="00A3360F">
      <w:pPr>
        <w:ind w:firstLine="851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.1. Платниками податку є:</w:t>
      </w:r>
    </w:p>
    <w:p w:rsidR="007A3538" w:rsidRDefault="00A3360F">
      <w:pPr>
        <w:ind w:firstLine="851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.1.1. власники земельних ділянок, земельних часток (паїв);</w:t>
      </w:r>
    </w:p>
    <w:p w:rsidR="007A3538" w:rsidRDefault="00A3360F">
      <w:pPr>
        <w:ind w:firstLine="851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.1.2. землекористувачі.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2" w:name="n6754"/>
      <w:bookmarkEnd w:id="12"/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.2. Особливості справля</w:t>
      </w:r>
      <w:r>
        <w:rPr>
          <w:color w:val="000000"/>
          <w:sz w:val="28"/>
          <w:szCs w:val="28"/>
        </w:rPr>
        <w:t>ння податку суб'єктами господарювання, які застосовують спрощену систему оподаткування, обліку та звітності, встановлюються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anchor="n6941" w:history="1">
        <w:r>
          <w:rPr>
            <w:rStyle w:val="af0"/>
            <w:color w:val="000000"/>
            <w:sz w:val="28"/>
            <w:szCs w:val="28"/>
            <w:u w:val="none"/>
          </w:rPr>
          <w:t>главою 1 розділу XIV</w:t>
        </w:r>
      </w:hyperlink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Податкового </w:t>
      </w:r>
      <w:r>
        <w:rPr>
          <w:sz w:val="28"/>
          <w:szCs w:val="28"/>
        </w:rPr>
        <w:t xml:space="preserve"> Кодексу.</w:t>
      </w:r>
    </w:p>
    <w:p w:rsidR="007A3538" w:rsidRDefault="007A3538">
      <w:pPr>
        <w:ind w:firstLine="851"/>
        <w:jc w:val="center"/>
        <w:rPr>
          <w:b/>
          <w:sz w:val="28"/>
          <w:szCs w:val="28"/>
        </w:rPr>
      </w:pPr>
      <w:bookmarkStart w:id="13" w:name="n6755"/>
      <w:bookmarkEnd w:id="13"/>
    </w:p>
    <w:p w:rsidR="007A3538" w:rsidRDefault="00A336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 Об’єкти оподаткування  земельним податком</w:t>
      </w:r>
    </w:p>
    <w:p w:rsidR="007A3538" w:rsidRDefault="00A3360F">
      <w:pPr>
        <w:ind w:firstLine="851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.1. Об'єктами оподаткування є:</w:t>
      </w:r>
    </w:p>
    <w:p w:rsidR="007A3538" w:rsidRDefault="00A3360F">
      <w:pPr>
        <w:ind w:firstLine="851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.1.1. земельні ділянки, які перебувають у власності або користуванні;</w:t>
      </w:r>
    </w:p>
    <w:p w:rsidR="007A3538" w:rsidRDefault="00A3360F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.1.2. земельні частки (паї), які перебувають у власності</w:t>
      </w:r>
      <w:r>
        <w:rPr>
          <w:sz w:val="28"/>
          <w:szCs w:val="28"/>
          <w:lang w:val="uk-UA"/>
        </w:rPr>
        <w:t>.</w:t>
      </w:r>
    </w:p>
    <w:p w:rsidR="007A3538" w:rsidRDefault="007A3538">
      <w:pPr>
        <w:ind w:firstLine="851"/>
        <w:rPr>
          <w:b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. База оподаткування земельним подат</w:t>
      </w:r>
      <w:r>
        <w:rPr>
          <w:b/>
          <w:sz w:val="28"/>
          <w:szCs w:val="28"/>
        </w:rPr>
        <w:t>ком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.1. Базою оподаткування є: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.1.1. нормативна грошова оцінка земельних ділянок з урахуванням коефіцієнта індексації, визначеного </w:t>
      </w:r>
      <w:r>
        <w:rPr>
          <w:sz w:val="28"/>
          <w:szCs w:val="28"/>
          <w:lang w:val="uk-UA"/>
        </w:rPr>
        <w:t>у встановленому законом</w:t>
      </w:r>
      <w:r>
        <w:rPr>
          <w:sz w:val="28"/>
          <w:szCs w:val="28"/>
        </w:rPr>
        <w:t xml:space="preserve"> порядку;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.1.2. площа земельних ділянок, нормативну грошову оцінку яких не проведено.</w:t>
      </w:r>
    </w:p>
    <w:p w:rsidR="007A3538" w:rsidRDefault="00A3360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.2. Рішення міської  ради щодо нормативної грошової оцінки земельних ділянок </w:t>
      </w:r>
      <w:r>
        <w:rPr>
          <w:color w:val="000000"/>
          <w:sz w:val="28"/>
          <w:szCs w:val="28"/>
          <w:lang w:val="uk-UA"/>
        </w:rPr>
        <w:t>офіційно оприлюднюється відповідним органом місцевого самоврядування до 15 липня року, що передує бюджетному періоду, в якому планується застосування нормативної грошової оцінки з</w:t>
      </w:r>
      <w:r>
        <w:rPr>
          <w:color w:val="000000"/>
          <w:sz w:val="28"/>
          <w:szCs w:val="28"/>
          <w:lang w:val="uk-UA"/>
        </w:rPr>
        <w:t xml:space="preserve">емель або змін (плановий період). </w:t>
      </w:r>
      <w:r>
        <w:rPr>
          <w:color w:val="000000"/>
          <w:sz w:val="28"/>
          <w:szCs w:val="28"/>
        </w:rPr>
        <w:t>В іншому разі норми відповідних рішень застосовуються не раніше початку бюджетного періоду, що настає за плановим періодом.</w:t>
      </w:r>
    </w:p>
    <w:p w:rsidR="007A3538" w:rsidRDefault="007A3538">
      <w:pPr>
        <w:ind w:firstLine="851"/>
        <w:jc w:val="center"/>
        <w:rPr>
          <w:b/>
          <w:sz w:val="28"/>
          <w:szCs w:val="28"/>
          <w:lang w:val="uk-UA"/>
        </w:rPr>
      </w:pPr>
      <w:bookmarkStart w:id="14" w:name="n6765"/>
      <w:bookmarkEnd w:id="14"/>
    </w:p>
    <w:p w:rsidR="007A3538" w:rsidRDefault="00A3360F">
      <w:pPr>
        <w:ind w:firstLine="851"/>
        <w:jc w:val="center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. Ставки земельного податку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4.1.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  <w:lang w:val="uk-UA"/>
        </w:rPr>
        <w:t>Ставки земельного податку визначено у статті 273, 274 та 277 Податкового Кодексу України та додатку 2.1 до цього Положення.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. Пільги щодо сплати земельного податку 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Перелік пільг для юридичних та фізичних осіб визначено у статті 281 та 282 Податково</w:t>
      </w:r>
      <w:r>
        <w:rPr>
          <w:sz w:val="28"/>
          <w:szCs w:val="28"/>
          <w:lang w:val="uk-UA"/>
        </w:rPr>
        <w:t xml:space="preserve">го кодексу України та у додатку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.2 до цього Положення.</w:t>
      </w:r>
    </w:p>
    <w:p w:rsidR="007A3538" w:rsidRDefault="007A3538">
      <w:pPr>
        <w:ind w:firstLine="851"/>
        <w:jc w:val="center"/>
        <w:rPr>
          <w:b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 Земельні ділянки, які не підлягають оподаткуванню земельним податком</w:t>
      </w:r>
    </w:p>
    <w:p w:rsidR="007A3538" w:rsidRDefault="00A3360F">
      <w:pPr>
        <w:pStyle w:val="af9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Не сплачується податок за: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5" w:name="n6857"/>
      <w:bookmarkEnd w:id="15"/>
      <w:r>
        <w:rPr>
          <w:color w:val="000000"/>
          <w:sz w:val="28"/>
          <w:szCs w:val="28"/>
          <w:lang w:val="uk-UA"/>
        </w:rPr>
        <w:t>6.1.1. сільськогосподарські угіддя зон радіоактивно забруднених територій, визначених відповідн</w:t>
      </w:r>
      <w:r>
        <w:rPr>
          <w:color w:val="000000"/>
          <w:sz w:val="28"/>
          <w:szCs w:val="28"/>
          <w:lang w:val="uk-UA"/>
        </w:rPr>
        <w:t xml:space="preserve">о до закону такими, що зазнали радіоактивного забруднення внаслідок Чорнобильської катастрофи (зон відчуження, </w:t>
      </w:r>
      <w:r>
        <w:rPr>
          <w:color w:val="000000"/>
          <w:sz w:val="28"/>
          <w:szCs w:val="28"/>
          <w:lang w:val="uk-UA"/>
        </w:rPr>
        <w:lastRenderedPageBreak/>
        <w:t>безумовного (обов'язкового) відселення, гарантованого добровільного відселення і посиленого радіоекологічного контролю), і хімічно забруднених сі</w:t>
      </w:r>
      <w:r>
        <w:rPr>
          <w:color w:val="000000"/>
          <w:sz w:val="28"/>
          <w:szCs w:val="28"/>
          <w:lang w:val="uk-UA"/>
        </w:rPr>
        <w:t>льськогосподарських угідь, на які запроваджено обмеження щодо ведення сільського господарства;</w:t>
      </w:r>
      <w:bookmarkStart w:id="16" w:name="n6858"/>
      <w:bookmarkEnd w:id="16"/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.1.2. землі сільськогосподарських угідь, що перебувають у тимчасовій консервації або у стадії сільськогосподарського освоєння;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" w:name="n6859"/>
      <w:bookmarkEnd w:id="17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.1.3. земельні ділянки державних</w:t>
      </w:r>
      <w:r>
        <w:rPr>
          <w:color w:val="000000"/>
          <w:sz w:val="28"/>
          <w:szCs w:val="28"/>
        </w:rPr>
        <w:t xml:space="preserve"> сортовипробувальних станцій і сортодільниць, які використовуються для випробування сортів сільськогосподарських культур;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" w:name="n6860"/>
      <w:bookmarkEnd w:id="18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.1.4. землі дорожнього господарства автомобільних доріг загального користування - землі під проїзною частиною, узбіччям, земляним пол</w:t>
      </w:r>
      <w:r>
        <w:rPr>
          <w:color w:val="000000"/>
          <w:sz w:val="28"/>
          <w:szCs w:val="28"/>
        </w:rPr>
        <w:t>отном, декоративним озелененням, резервами, кюветами, мостами, штучними спорудами, тунелями, транспортними розв'язками, водопропускними спорудами, підпірними стінками, шумовими екранами, очисними спорудами і розташованими в межах смуг відведення іншими дор</w:t>
      </w:r>
      <w:r>
        <w:rPr>
          <w:color w:val="000000"/>
          <w:sz w:val="28"/>
          <w:szCs w:val="28"/>
        </w:rPr>
        <w:t>ожніми спорудами та обладнанням, а також землі, що знаходяться за межами смуг відведення, якщо на них розміщені споруди, що забезпечують функціонування автомобільних доріг, а саме: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9" w:name="n6861"/>
      <w:bookmarkEnd w:id="19"/>
      <w:r>
        <w:rPr>
          <w:color w:val="000000"/>
          <w:sz w:val="28"/>
          <w:szCs w:val="28"/>
        </w:rPr>
        <w:t>а) паралельні об'їзні дороги, поромні переправи, снігозахисні споруди і нас</w:t>
      </w:r>
      <w:r>
        <w:rPr>
          <w:color w:val="000000"/>
          <w:sz w:val="28"/>
          <w:szCs w:val="28"/>
        </w:rPr>
        <w:t>адження, протилавинні та протисельові споруди, вловлюючі з'їзди, захисні насадження, шумові екрани, очисні споруди;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0" w:name="n6862"/>
      <w:bookmarkEnd w:id="20"/>
      <w:r>
        <w:rPr>
          <w:color w:val="000000"/>
          <w:sz w:val="28"/>
          <w:szCs w:val="28"/>
        </w:rPr>
        <w:t>б) майданчики для стоянки транспорту і відпочинку, склади, гаражі, резервуари для зберігання паливно-мастильних матеріалів, комплекси для зв</w:t>
      </w:r>
      <w:r>
        <w:rPr>
          <w:color w:val="000000"/>
          <w:sz w:val="28"/>
          <w:szCs w:val="28"/>
        </w:rPr>
        <w:t>ажування великогабаритного транспорту, виробничі бази, штучні та інші споруди, що перебувають у державній власності, власності державних підприємств або власності господарських товариств, у статутному капіталі яких 100 відсотків акцій (часток, паїв) належи</w:t>
      </w:r>
      <w:r>
        <w:rPr>
          <w:color w:val="000000"/>
          <w:sz w:val="28"/>
          <w:szCs w:val="28"/>
        </w:rPr>
        <w:t>ть державі;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1" w:name="n6863"/>
      <w:bookmarkEnd w:id="21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.1.5. земельні ділянки сільськогосподарських підприємств усіх форм власності та фермерських (селянських) господарств, зайняті молодими садами, ягідниками та виноградниками до вступу їх у пору плодоношення, а також гібридними насадженнями, гено</w:t>
      </w:r>
      <w:r>
        <w:rPr>
          <w:color w:val="000000"/>
          <w:sz w:val="28"/>
          <w:szCs w:val="28"/>
        </w:rPr>
        <w:t>фондовими колекціями та розсадниками багаторічних плодових насаджень;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2" w:name="n6864"/>
      <w:bookmarkEnd w:id="22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.1.6. земельні ділянки кладовищ, крематоріїв та колумбаріїв.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3" w:name="n6865"/>
      <w:bookmarkEnd w:id="23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.1.7.земельні д</w:t>
      </w:r>
      <w:r>
        <w:rPr>
          <w:color w:val="000000"/>
          <w:sz w:val="28"/>
          <w:szCs w:val="28"/>
        </w:rPr>
        <w:t>ілянки, на яких розташовані дипломатичні представництва, які відповідно до міжнародних договорів (угод), згода на обов’язковість яких надана Верховною Радою України, користуються приміщеннями та прилеглими до них земельними ділянками на безоплатній основі.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bookmarkStart w:id="24" w:name="n6866"/>
      <w:bookmarkStart w:id="25" w:name="n11949"/>
      <w:bookmarkEnd w:id="24"/>
      <w:bookmarkEnd w:id="25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.1.8. земельні ділянки, надані для будівництва і обслуговування культових та інших будівель, необхідних для забезпечення діяльності релігійних організацій України, статути (положення) яких зареєстровано у встановленому законом порядку.</w:t>
      </w:r>
    </w:p>
    <w:p w:rsidR="007A3538" w:rsidRDefault="007A3538">
      <w:pPr>
        <w:ind w:firstLine="851"/>
        <w:jc w:val="both"/>
        <w:rPr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Податковий період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7</w:t>
      </w:r>
      <w:r>
        <w:rPr>
          <w:sz w:val="28"/>
          <w:szCs w:val="28"/>
        </w:rPr>
        <w:t xml:space="preserve">.1. Базовим податковим (звітним) періодом для </w:t>
      </w:r>
      <w:r>
        <w:rPr>
          <w:sz w:val="28"/>
          <w:szCs w:val="28"/>
          <w:lang w:val="uk-UA"/>
        </w:rPr>
        <w:t>земельного податку</w:t>
      </w:r>
      <w:r>
        <w:rPr>
          <w:sz w:val="28"/>
          <w:szCs w:val="28"/>
        </w:rPr>
        <w:t xml:space="preserve"> є календарний рік.</w:t>
      </w:r>
    </w:p>
    <w:p w:rsidR="007A3538" w:rsidRDefault="00A3360F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.2. Базовий податковий (звітний) рік починається 1 січня і закінчується 31 грудня того ж року (для новостворених підприємств та організацій, а також у </w:t>
      </w:r>
      <w:r>
        <w:rPr>
          <w:sz w:val="28"/>
          <w:szCs w:val="28"/>
        </w:rPr>
        <w:t>зв'язку із набуттям права власності та/або користування на нові земельні ділянки може бути меншим 12 місяців).</w:t>
      </w:r>
    </w:p>
    <w:p w:rsidR="007A3538" w:rsidRDefault="007A3538">
      <w:pPr>
        <w:ind w:firstLine="851"/>
        <w:jc w:val="center"/>
        <w:rPr>
          <w:b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 Порядок обчислення</w:t>
      </w:r>
      <w:r>
        <w:rPr>
          <w:b/>
          <w:sz w:val="28"/>
          <w:szCs w:val="28"/>
          <w:lang w:val="uk-UA"/>
        </w:rPr>
        <w:t>,  строки та порядок подання звітності.</w:t>
      </w:r>
    </w:p>
    <w:p w:rsidR="007A3538" w:rsidRDefault="00A3360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Підставою для нарахування земельного податку є дані державного земельного када</w:t>
      </w:r>
      <w:r>
        <w:rPr>
          <w:color w:val="000000"/>
          <w:sz w:val="28"/>
          <w:szCs w:val="28"/>
        </w:rPr>
        <w:t>стру.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Центральні органи виконавчої влади, що реалізують державну політику у сфері земельних відносин та у сфері державної реєстрації речових прав на нерухоме майно, у сфері будівництва щомісяця, але не пізніше 10 числа наступного місяця, а також за запитом</w:t>
      </w:r>
      <w:r>
        <w:rPr>
          <w:sz w:val="28"/>
          <w:szCs w:val="28"/>
        </w:rPr>
        <w:t xml:space="preserve"> відповідного контролюючого органу за місцезнаходженням земельної ділянки подають інформацію,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необхідну для обчислення і справляння </w:t>
      </w:r>
      <w:r>
        <w:rPr>
          <w:sz w:val="28"/>
          <w:szCs w:val="28"/>
          <w:shd w:val="clear" w:color="auto" w:fill="FFFFFF"/>
          <w:lang w:val="uk-UA"/>
        </w:rPr>
        <w:t>земельного податку</w:t>
      </w:r>
      <w:r>
        <w:rPr>
          <w:sz w:val="28"/>
          <w:szCs w:val="28"/>
        </w:rPr>
        <w:t>, у порядку, встановленому Кабінетом Міністрів України.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.2. Платники </w:t>
      </w:r>
      <w:r>
        <w:rPr>
          <w:sz w:val="28"/>
          <w:szCs w:val="28"/>
          <w:lang w:val="uk-UA"/>
        </w:rPr>
        <w:t>земельного податку</w:t>
      </w:r>
      <w:r>
        <w:rPr>
          <w:sz w:val="28"/>
          <w:szCs w:val="28"/>
        </w:rPr>
        <w:t xml:space="preserve"> (крім фізичних о</w:t>
      </w:r>
      <w:r>
        <w:rPr>
          <w:sz w:val="28"/>
          <w:szCs w:val="28"/>
        </w:rPr>
        <w:t xml:space="preserve">сіб)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формою, встановленою у порядку, </w:t>
      </w:r>
      <w:r>
        <w:rPr>
          <w:sz w:val="28"/>
          <w:szCs w:val="28"/>
        </w:rPr>
        <w:t>передбаченому статтею 46 Податкового  Кодексу України, з розбивкою річної суми рівними частками за місяцями. Подання такої декларації звільняє від обов'язку подання щомісячних декларацій. При поданні першої декларації (фактичного початку діяльності як плат</w:t>
      </w:r>
      <w:r>
        <w:rPr>
          <w:sz w:val="28"/>
          <w:szCs w:val="28"/>
        </w:rPr>
        <w:t xml:space="preserve">ника </w:t>
      </w:r>
      <w:r>
        <w:rPr>
          <w:color w:val="000000"/>
          <w:sz w:val="28"/>
          <w:szCs w:val="28"/>
          <w:shd w:val="clear" w:color="auto" w:fill="FFFFFF"/>
          <w:lang w:val="uk-UA"/>
        </w:rPr>
        <w:t>земельного податку</w:t>
      </w:r>
      <w:r>
        <w:rPr>
          <w:sz w:val="28"/>
          <w:szCs w:val="28"/>
        </w:rPr>
        <w:t>) разом з нею подається довідка (витяг) про розмір нормативної грошової оцінки земельної ділянки, а надалі така довідка подається у разі затвердження нової нормативної грошової оцінки землі.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 Платник земельного податку має право </w:t>
      </w:r>
      <w:r>
        <w:rPr>
          <w:sz w:val="28"/>
          <w:szCs w:val="28"/>
          <w:lang w:val="uk-UA"/>
        </w:rPr>
        <w:t>подавати щомісяця звітну податкову декларацію, що звільняє його від обов'язку подання податкової декларації не пізніше 20 лютого поточного року, протягом 20 календарних днів місяця, що настає за звітним.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.4. За нововідведені земельні ділянки платник </w:t>
      </w:r>
      <w:r>
        <w:rPr>
          <w:sz w:val="28"/>
          <w:szCs w:val="28"/>
          <w:lang w:val="uk-UA"/>
        </w:rPr>
        <w:t>земельного податку</w:t>
      </w:r>
      <w:r>
        <w:rPr>
          <w:sz w:val="28"/>
          <w:szCs w:val="28"/>
        </w:rPr>
        <w:t xml:space="preserve"> подає податкову декларацію протягом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 календарних днів місяця, що настає за звітним. 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зміни протягом року об'єкта та/або бази оподаткування платник </w:t>
      </w:r>
      <w:r>
        <w:rPr>
          <w:sz w:val="28"/>
          <w:szCs w:val="28"/>
          <w:lang w:val="uk-UA"/>
        </w:rPr>
        <w:t>земельного податку</w:t>
      </w:r>
      <w:r>
        <w:rPr>
          <w:sz w:val="28"/>
          <w:szCs w:val="28"/>
        </w:rPr>
        <w:t xml:space="preserve"> подає податкову декларацію протягом 20 календарних днів місяц</w:t>
      </w:r>
      <w:r>
        <w:rPr>
          <w:sz w:val="28"/>
          <w:szCs w:val="28"/>
        </w:rPr>
        <w:t>я, що настає за місяцем, у якому відбулися такі зміни.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.5.</w:t>
      </w:r>
      <w:r>
        <w:rPr>
          <w:color w:val="000000"/>
          <w:sz w:val="28"/>
          <w:szCs w:val="28"/>
        </w:rPr>
        <w:t xml:space="preserve"> Нарахування фізичним особам сум податку проводиться контролюючими органами (за місцем знаходження земельної ділянки), які надсилають (вручають) платникові за місцем його реєстрації до 1 липня пото</w:t>
      </w:r>
      <w:r>
        <w:rPr>
          <w:color w:val="000000"/>
          <w:sz w:val="28"/>
          <w:szCs w:val="28"/>
        </w:rPr>
        <w:t>чного року податкове повідомлення-рішення про внесення податку за формою, встановленою у порядку, визначеному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anchor="n1398" w:history="1">
        <w:r>
          <w:rPr>
            <w:rStyle w:val="af0"/>
            <w:color w:val="000000"/>
            <w:sz w:val="28"/>
            <w:szCs w:val="28"/>
            <w:u w:val="none"/>
          </w:rPr>
          <w:t>статтею 58</w:t>
        </w:r>
      </w:hyperlink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Податкового </w:t>
      </w:r>
      <w:r>
        <w:rPr>
          <w:sz w:val="28"/>
          <w:szCs w:val="28"/>
        </w:rPr>
        <w:t xml:space="preserve"> Кодексу</w:t>
      </w:r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</w:rPr>
        <w:t>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 разі перех</w:t>
      </w:r>
      <w:r>
        <w:rPr>
          <w:color w:val="000000"/>
          <w:sz w:val="28"/>
          <w:szCs w:val="28"/>
        </w:rPr>
        <w:t>оду права власності на земельну ділянку від одного власника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місяця, в якому припинилося право власно</w:t>
      </w:r>
      <w:r>
        <w:rPr>
          <w:color w:val="000000"/>
          <w:sz w:val="28"/>
          <w:szCs w:val="28"/>
        </w:rPr>
        <w:t>сті на зазначену земельну ділянку, а новим власником - починаючи з місяця, в якому він набув право власності.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переходу права власності на земельну ділянку від одного власника - фізичної особи до іншого протягом календарного року контролюючий орган н</w:t>
      </w:r>
      <w:r>
        <w:rPr>
          <w:color w:val="000000"/>
          <w:sz w:val="28"/>
          <w:szCs w:val="28"/>
        </w:rPr>
        <w:t>адсилає (вручає) податкове повідомлення-рішення новому власнику після отримання інформації про перехід права власності.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такий перехід відбувається після 1 липня поточного року, то контролюючий орган надсилає (вручає) попередньому власнику нове податко</w:t>
      </w:r>
      <w:r>
        <w:rPr>
          <w:color w:val="000000"/>
          <w:sz w:val="28"/>
          <w:szCs w:val="28"/>
        </w:rPr>
        <w:t>ве повідомлення-рішення. Попереднє податкове повідомлення-рішення вважається скасованим (відкликаним).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</w:t>
      </w:r>
      <w:r>
        <w:rPr>
          <w:color w:val="000000"/>
          <w:sz w:val="28"/>
          <w:szCs w:val="28"/>
        </w:rPr>
        <w:t>до: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6" w:name="n14392"/>
      <w:bookmarkEnd w:id="26"/>
      <w:r>
        <w:rPr>
          <w:color w:val="000000"/>
          <w:sz w:val="28"/>
          <w:szCs w:val="28"/>
        </w:rPr>
        <w:t>розміру площі земельної ділянки, що перебуває у власності та/або користуванні платника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7" w:name="n14393"/>
      <w:bookmarkEnd w:id="27"/>
      <w:r>
        <w:rPr>
          <w:color w:val="000000"/>
          <w:sz w:val="28"/>
          <w:szCs w:val="28"/>
        </w:rPr>
        <w:t>права на користування пільгою із сплати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8" w:name="n14394"/>
      <w:bookmarkEnd w:id="28"/>
      <w:r>
        <w:rPr>
          <w:color w:val="000000"/>
          <w:sz w:val="28"/>
          <w:szCs w:val="28"/>
        </w:rPr>
        <w:t>розміру ставки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9" w:name="n14395"/>
      <w:bookmarkEnd w:id="29"/>
      <w:r>
        <w:rPr>
          <w:color w:val="000000"/>
          <w:sz w:val="28"/>
          <w:szCs w:val="28"/>
        </w:rPr>
        <w:t>нарахованої суми податку.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виявлення розбіжностей між даними контролюючих орг</w:t>
      </w:r>
      <w:r>
        <w:rPr>
          <w:color w:val="000000"/>
          <w:sz w:val="28"/>
          <w:szCs w:val="28"/>
        </w:rPr>
        <w:t>анів та даними, підтвердженими платником податку на підставі оригіналів відповідних документів, зокрема документів на право власності, користування пільгою, контролюючий орган за місцем знаходження земельної ділянки проводить протягом десяти робочих днів п</w:t>
      </w:r>
      <w:r>
        <w:rPr>
          <w:color w:val="000000"/>
          <w:sz w:val="28"/>
          <w:szCs w:val="28"/>
        </w:rPr>
        <w:t>ерерахунок суми податку і надсилає (вручає) йому нове податкове повідомлення-рішення. Попереднє податкове повідомлення-рішення вважається скасованим (відкликаним).</w:t>
      </w:r>
    </w:p>
    <w:p w:rsidR="007A3538" w:rsidRDefault="00A3360F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.6. За земельну ділянку, на якій розташована будівля, що перебуває у спільній власності кіл</w:t>
      </w:r>
      <w:r>
        <w:rPr>
          <w:sz w:val="28"/>
          <w:szCs w:val="28"/>
        </w:rPr>
        <w:t>ькох юридичних або фізичних осіб, податок нараховується з урахуванням прибудинкової території кожному з таких осіб: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 рівних частинах - якщо будівля перебуває у спільній сумісній власності кількох осіб, але не поділена в натурі, або одній з таких осіб-власників, визначеній за їх згодою, якщо інше не встановлено судом;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пропорційно належній частці кожної особи - якщ</w:t>
      </w:r>
      <w:r>
        <w:rPr>
          <w:sz w:val="28"/>
          <w:szCs w:val="28"/>
        </w:rPr>
        <w:t>о будівля перебуває у спільній частковій власності;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пропорційно належній частці кожної особи - якщо будівля перебуває у спільній сумісній власності і поділена в натурі.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земельну ділянку, на якій розташована будівля, що перебуває у користуванні кілько</w:t>
      </w:r>
      <w:r>
        <w:rPr>
          <w:sz w:val="28"/>
          <w:szCs w:val="28"/>
        </w:rPr>
        <w:t>х юридичних або фізичних осіб, податок нараховується кожному з них пропорційно тій частині площі будівлі, що знаходиться в їх користуванні, з урахуванням прибудинкової території.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.7. Юридична особа зменшує податкові зобов'язання із земельного податку на с</w:t>
      </w:r>
      <w:r>
        <w:rPr>
          <w:sz w:val="28"/>
          <w:szCs w:val="28"/>
        </w:rPr>
        <w:t xml:space="preserve">уму пільг, які надаються фізичним особам відповідно до пп.6.1 </w:t>
      </w:r>
      <w:r>
        <w:rPr>
          <w:sz w:val="28"/>
          <w:szCs w:val="28"/>
        </w:rPr>
        <w:lastRenderedPageBreak/>
        <w:t>пункту 6 цього положення за земельні ділянки, що знаходяться у їх власності або постійному користуванні і входять до складу земельних ділянок такої юридичної особи.</w:t>
      </w:r>
    </w:p>
    <w:p w:rsidR="007A3538" w:rsidRDefault="00A3360F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Такий порядок також поширюється на визначення податкових зобов'язань із земельного податку юридичною особою за земельні ділянки, які відведені в порядку, встановленому Законом України "Про основи соціальної захищеності </w:t>
      </w:r>
      <w:r>
        <w:rPr>
          <w:sz w:val="28"/>
          <w:szCs w:val="28"/>
          <w:lang w:val="uk-UA"/>
        </w:rPr>
        <w:t>осіб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інвалідністю</w:t>
      </w:r>
      <w:r>
        <w:rPr>
          <w:sz w:val="28"/>
          <w:szCs w:val="28"/>
        </w:rPr>
        <w:t xml:space="preserve"> в Україні" для бе</w:t>
      </w:r>
      <w:r>
        <w:rPr>
          <w:sz w:val="28"/>
          <w:szCs w:val="28"/>
        </w:rPr>
        <w:t xml:space="preserve">зоплатного паркування (зберігання) легкових автомобілів, якими керують </w:t>
      </w:r>
      <w:r>
        <w:rPr>
          <w:sz w:val="28"/>
          <w:szCs w:val="28"/>
          <w:lang w:val="uk-UA"/>
        </w:rPr>
        <w:t xml:space="preserve">особи з </w:t>
      </w:r>
      <w:r>
        <w:rPr>
          <w:sz w:val="28"/>
          <w:szCs w:val="28"/>
        </w:rPr>
        <w:t>інвалід</w:t>
      </w:r>
      <w:r>
        <w:rPr>
          <w:sz w:val="28"/>
          <w:szCs w:val="28"/>
          <w:lang w:val="uk-UA"/>
        </w:rPr>
        <w:t>ністю</w:t>
      </w:r>
      <w:r>
        <w:rPr>
          <w:sz w:val="28"/>
          <w:szCs w:val="28"/>
        </w:rPr>
        <w:t xml:space="preserve"> з ураженням опорно-рухового апарату, члени їх сімей, яким відповідно до порядку забезпечення </w:t>
      </w:r>
      <w:r>
        <w:rPr>
          <w:sz w:val="28"/>
          <w:szCs w:val="28"/>
          <w:lang w:val="uk-UA"/>
        </w:rPr>
        <w:t xml:space="preserve">осіб з </w:t>
      </w:r>
      <w:r>
        <w:rPr>
          <w:sz w:val="28"/>
          <w:szCs w:val="28"/>
        </w:rPr>
        <w:t>інвалід</w:t>
      </w:r>
      <w:r>
        <w:rPr>
          <w:sz w:val="28"/>
          <w:szCs w:val="28"/>
          <w:lang w:val="uk-UA"/>
        </w:rPr>
        <w:t>ністю</w:t>
      </w:r>
      <w:r>
        <w:rPr>
          <w:sz w:val="28"/>
          <w:szCs w:val="28"/>
        </w:rPr>
        <w:t xml:space="preserve"> автомобілями передано право керування автомобілем, </w:t>
      </w:r>
      <w:r>
        <w:rPr>
          <w:sz w:val="28"/>
          <w:szCs w:val="28"/>
        </w:rPr>
        <w:t xml:space="preserve">та законні представники недієздатних </w:t>
      </w:r>
      <w:r>
        <w:rPr>
          <w:sz w:val="28"/>
          <w:szCs w:val="28"/>
          <w:lang w:val="uk-UA"/>
        </w:rPr>
        <w:t xml:space="preserve">осіб з </w:t>
      </w:r>
      <w:r>
        <w:rPr>
          <w:sz w:val="28"/>
          <w:szCs w:val="28"/>
        </w:rPr>
        <w:t>інвалід</w:t>
      </w:r>
      <w:r>
        <w:rPr>
          <w:sz w:val="28"/>
          <w:szCs w:val="28"/>
          <w:lang w:val="uk-UA"/>
        </w:rPr>
        <w:t>ністю</w:t>
      </w:r>
      <w:r>
        <w:rPr>
          <w:sz w:val="28"/>
          <w:szCs w:val="28"/>
        </w:rPr>
        <w:t xml:space="preserve"> або дітей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</w:rPr>
        <w:t>інвалід</w:t>
      </w:r>
      <w:r>
        <w:rPr>
          <w:sz w:val="28"/>
          <w:szCs w:val="28"/>
          <w:lang w:val="uk-UA"/>
        </w:rPr>
        <w:t>ністю</w:t>
      </w:r>
      <w:r>
        <w:rPr>
          <w:sz w:val="28"/>
          <w:szCs w:val="28"/>
        </w:rPr>
        <w:t xml:space="preserve">, які перевозять </w:t>
      </w:r>
      <w:r>
        <w:rPr>
          <w:sz w:val="28"/>
          <w:szCs w:val="28"/>
          <w:lang w:val="uk-UA"/>
        </w:rPr>
        <w:t xml:space="preserve">осіб з </w:t>
      </w:r>
      <w:r>
        <w:rPr>
          <w:sz w:val="28"/>
          <w:szCs w:val="28"/>
        </w:rPr>
        <w:t>інвалід</w:t>
      </w:r>
      <w:r>
        <w:rPr>
          <w:sz w:val="28"/>
          <w:szCs w:val="28"/>
          <w:lang w:val="uk-UA"/>
        </w:rPr>
        <w:t>ністю</w:t>
      </w:r>
      <w:r>
        <w:rPr>
          <w:sz w:val="28"/>
          <w:szCs w:val="28"/>
        </w:rPr>
        <w:t xml:space="preserve"> (дітей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</w:rPr>
        <w:t>інвалід</w:t>
      </w:r>
      <w:r>
        <w:rPr>
          <w:sz w:val="28"/>
          <w:szCs w:val="28"/>
          <w:lang w:val="uk-UA"/>
        </w:rPr>
        <w:t>ністю</w:t>
      </w:r>
      <w:r>
        <w:rPr>
          <w:sz w:val="28"/>
          <w:szCs w:val="28"/>
        </w:rPr>
        <w:t>) з ураженням опорно-рухового апарату.</w:t>
      </w:r>
      <w:r>
        <w:rPr>
          <w:b/>
          <w:sz w:val="28"/>
          <w:szCs w:val="28"/>
          <w:lang w:val="uk-UA"/>
        </w:rPr>
        <w:t xml:space="preserve"> </w:t>
      </w:r>
    </w:p>
    <w:p w:rsidR="007A3538" w:rsidRDefault="007A3538">
      <w:pPr>
        <w:ind w:firstLine="851"/>
        <w:jc w:val="both"/>
        <w:rPr>
          <w:b/>
          <w:sz w:val="28"/>
          <w:szCs w:val="28"/>
          <w:lang w:val="uk-UA"/>
        </w:rPr>
      </w:pPr>
    </w:p>
    <w:p w:rsidR="007A3538" w:rsidRDefault="00A3360F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 xml:space="preserve"> Строк</w:t>
      </w:r>
      <w:r>
        <w:rPr>
          <w:b/>
          <w:sz w:val="28"/>
          <w:szCs w:val="28"/>
          <w:lang w:val="uk-UA"/>
        </w:rPr>
        <w:t xml:space="preserve"> та порядок сплати податку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9.1. Власники землі та землекористувачі с</w:t>
      </w:r>
      <w:r>
        <w:rPr>
          <w:sz w:val="28"/>
          <w:szCs w:val="28"/>
        </w:rPr>
        <w:t xml:space="preserve">плачують </w:t>
      </w:r>
      <w:r>
        <w:rPr>
          <w:sz w:val="28"/>
          <w:szCs w:val="28"/>
          <w:lang w:val="uk-UA"/>
        </w:rPr>
        <w:t>земельний податок</w:t>
      </w:r>
      <w:r>
        <w:rPr>
          <w:sz w:val="28"/>
          <w:szCs w:val="28"/>
        </w:rPr>
        <w:t xml:space="preserve"> з дня виникнення права власності або права користування земельною ділянкою. 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припинення права власності або права користування земельною ділянкою </w:t>
      </w:r>
      <w:r>
        <w:rPr>
          <w:sz w:val="28"/>
          <w:szCs w:val="28"/>
          <w:lang w:val="uk-UA"/>
        </w:rPr>
        <w:t>земельний податок</w:t>
      </w:r>
      <w:r>
        <w:rPr>
          <w:sz w:val="28"/>
          <w:szCs w:val="28"/>
        </w:rPr>
        <w:t xml:space="preserve"> сплачується за фактичний період перебування землі у власно</w:t>
      </w:r>
      <w:r>
        <w:rPr>
          <w:sz w:val="28"/>
          <w:szCs w:val="28"/>
        </w:rPr>
        <w:t>сті або користуванні у поточному році.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9.2.</w:t>
      </w:r>
      <w:r>
        <w:rPr>
          <w:color w:val="000000"/>
          <w:sz w:val="28"/>
          <w:szCs w:val="28"/>
        </w:rPr>
        <w:t xml:space="preserve"> Облік фізичних осіб - платників податку і нарахування відповідних сум проводяться контролюючими органами за місцем знаходження земельної ділянки щороку до 1 травня.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Податкове зобов'язання щодо </w:t>
      </w:r>
      <w:r>
        <w:rPr>
          <w:sz w:val="28"/>
          <w:szCs w:val="28"/>
          <w:lang w:val="uk-UA"/>
        </w:rPr>
        <w:t>земельного под</w:t>
      </w:r>
      <w:r>
        <w:rPr>
          <w:sz w:val="28"/>
          <w:szCs w:val="28"/>
          <w:lang w:val="uk-UA"/>
        </w:rPr>
        <w:t>атку</w:t>
      </w:r>
      <w:r>
        <w:rPr>
          <w:sz w:val="28"/>
          <w:szCs w:val="28"/>
        </w:rPr>
        <w:t>, визначене у податковій декларації на поточний рік, сплачується рівними частками власниками та землекористувачами земельних ділянок за місцезнаходженням земельної ділянки за податковий період, який дорівнює календарному місяцю, щомісяця протягом 30 ка</w:t>
      </w:r>
      <w:r>
        <w:rPr>
          <w:sz w:val="28"/>
          <w:szCs w:val="28"/>
        </w:rPr>
        <w:t>лендарних днів, що настають за останнім календарним днем податкового (звітного) місяця.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Податкове зобов'язання з </w:t>
      </w:r>
      <w:r>
        <w:rPr>
          <w:sz w:val="28"/>
          <w:szCs w:val="28"/>
          <w:lang w:val="uk-UA"/>
        </w:rPr>
        <w:t>земельного податку</w:t>
      </w:r>
      <w:r>
        <w:rPr>
          <w:sz w:val="28"/>
          <w:szCs w:val="28"/>
        </w:rPr>
        <w:t>, визначене у податковій декларації, у тому числі за нововідведені земельні ділянки, сплачується власниками та землекори</w:t>
      </w:r>
      <w:r>
        <w:rPr>
          <w:sz w:val="28"/>
          <w:szCs w:val="28"/>
        </w:rPr>
        <w:t>стувачами земельних ділянок за місцезнаходженням земельної ділянки за податковий період, який дорівнює календарному місяцю, щомісяця протягом 30 календарних днів, що настають за останнім календарним днем податкового (звітного) місяця.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9.5. Податок фізичним</w:t>
      </w:r>
      <w:r>
        <w:rPr>
          <w:sz w:val="28"/>
          <w:szCs w:val="28"/>
        </w:rPr>
        <w:t>и особами сплачується протягом 60 днів з дня вручення податкового повідомлення-рішення.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Фізичними особами у сільській та селищній місцевості земельний податок може сплачуватися через каси сільських (селищних) рад</w:t>
      </w:r>
      <w:r>
        <w:rPr>
          <w:sz w:val="28"/>
          <w:szCs w:val="28"/>
          <w:lang w:val="uk-UA"/>
        </w:rPr>
        <w:t xml:space="preserve"> або рад обє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днанихтериторіальних громад, що</w:t>
      </w:r>
      <w:r>
        <w:rPr>
          <w:sz w:val="28"/>
          <w:szCs w:val="28"/>
          <w:lang w:val="uk-UA"/>
        </w:rPr>
        <w:t xml:space="preserve"> створені згідно із законом та перспективним планом формування територій громад, </w:t>
      </w:r>
      <w:r>
        <w:rPr>
          <w:sz w:val="28"/>
          <w:szCs w:val="28"/>
        </w:rPr>
        <w:t xml:space="preserve"> за квитанцією про приймання податкових платежів. Форма квитанції встановлюється у порядку, передбаченому статтею 46  Податкового Кодексу України.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9.6. При переході права влас</w:t>
      </w:r>
      <w:r>
        <w:rPr>
          <w:sz w:val="28"/>
          <w:szCs w:val="28"/>
        </w:rPr>
        <w:t xml:space="preserve">ності на будівлю, споруду (їх частину) податок за земельні ділянки, на яких розташовані такі будівлі, споруди (їх </w:t>
      </w:r>
      <w:r>
        <w:rPr>
          <w:sz w:val="28"/>
          <w:szCs w:val="28"/>
        </w:rPr>
        <w:lastRenderedPageBreak/>
        <w:t>частини), з урахуванням прибудинкової території сплачується на загальних підставах з дати державної реєстрації права власності на таку земельн</w:t>
      </w:r>
      <w:r>
        <w:rPr>
          <w:sz w:val="28"/>
          <w:szCs w:val="28"/>
        </w:rPr>
        <w:t>у ділянку.</w:t>
      </w:r>
    </w:p>
    <w:p w:rsidR="007A3538" w:rsidRDefault="00A3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 Власник нежилого</w:t>
      </w:r>
      <w:r>
        <w:rPr>
          <w:sz w:val="28"/>
          <w:szCs w:val="28"/>
        </w:rPr>
        <w:t xml:space="preserve"> приміщення (його частини) у багатоквартирному жилому будинку сплачує до бюджету податок за площі під такими приміщеннями (їх частинами) з урахуванням пропорційної частки прибудинкової території з дати державної реєстрації права власності на нерухоме майно</w:t>
      </w:r>
      <w:r>
        <w:rPr>
          <w:sz w:val="28"/>
          <w:szCs w:val="28"/>
        </w:rPr>
        <w:t>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9.8. У разі якщо контролюючий орган не надіслав (не вручив) податкове (податкові) повідомлення-рішення у строки, встановлені цією статтею, фізичні особи звільняються від відповідальності, передбаченої Податковим Кодексом за несвоєчасну сплату податкового</w:t>
      </w:r>
      <w:r>
        <w:rPr>
          <w:color w:val="000000"/>
          <w:sz w:val="28"/>
          <w:szCs w:val="28"/>
          <w:lang w:val="uk-UA"/>
        </w:rPr>
        <w:t xml:space="preserve"> зобов’язання.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30" w:name="n14913"/>
      <w:bookmarkStart w:id="31" w:name="n14912"/>
      <w:bookmarkEnd w:id="30"/>
      <w:bookmarkEnd w:id="31"/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 Податкове зобов’язання з цього податку може бути нараховано за податкові (звітні) періоди (роки) в межах строків, визначених </w:t>
      </w:r>
      <w:hyperlink r:id="rId12" w:anchor="n2288" w:history="1">
        <w:r>
          <w:rPr>
            <w:rStyle w:val="af0"/>
            <w:color w:val="000000"/>
            <w:sz w:val="28"/>
            <w:szCs w:val="28"/>
            <w:u w:val="none"/>
          </w:rPr>
          <w:t>пунктом</w:t>
        </w:r>
        <w:r>
          <w:rPr>
            <w:rStyle w:val="af0"/>
            <w:color w:val="000000"/>
            <w:sz w:val="28"/>
            <w:szCs w:val="28"/>
          </w:rPr>
          <w:t xml:space="preserve"> </w:t>
        </w:r>
        <w:r>
          <w:rPr>
            <w:rStyle w:val="af0"/>
            <w:color w:val="000000"/>
            <w:sz w:val="28"/>
            <w:szCs w:val="28"/>
            <w:u w:val="none"/>
          </w:rPr>
          <w:t>102.1</w:t>
        </w:r>
      </w:hyperlink>
      <w:r>
        <w:rPr>
          <w:sz w:val="28"/>
          <w:szCs w:val="28"/>
        </w:rPr>
        <w:t> стат</w:t>
      </w:r>
      <w:r>
        <w:rPr>
          <w:sz w:val="28"/>
          <w:szCs w:val="28"/>
        </w:rPr>
        <w:t xml:space="preserve">ті 102 </w:t>
      </w:r>
      <w:r>
        <w:rPr>
          <w:sz w:val="28"/>
          <w:szCs w:val="28"/>
          <w:lang w:val="uk-UA"/>
        </w:rPr>
        <w:t>Податкового</w:t>
      </w:r>
      <w:r>
        <w:rPr>
          <w:sz w:val="28"/>
          <w:szCs w:val="28"/>
        </w:rPr>
        <w:t xml:space="preserve"> Кодексу.</w:t>
      </w:r>
    </w:p>
    <w:p w:rsidR="007A3538" w:rsidRDefault="007A3538">
      <w:pPr>
        <w:ind w:firstLine="851"/>
        <w:jc w:val="both"/>
        <w:rPr>
          <w:sz w:val="28"/>
          <w:szCs w:val="28"/>
        </w:rPr>
      </w:pPr>
    </w:p>
    <w:p w:rsidR="007A3538" w:rsidRDefault="007A3538">
      <w:pPr>
        <w:ind w:firstLine="851"/>
        <w:jc w:val="center"/>
        <w:rPr>
          <w:b/>
          <w:sz w:val="28"/>
          <w:szCs w:val="28"/>
          <w:lang w:val="uk-UA"/>
        </w:rPr>
      </w:pP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Начальник фінансового</w:t>
      </w: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управління                                                                           Валентина ПАЗУХА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ind w:firstLine="851"/>
        <w:jc w:val="center"/>
        <w:rPr>
          <w:b/>
          <w:sz w:val="28"/>
          <w:szCs w:val="28"/>
          <w:lang w:val="uk-UA"/>
        </w:rPr>
      </w:pPr>
    </w:p>
    <w:p w:rsidR="007A3538" w:rsidRDefault="007A3538">
      <w:pPr>
        <w:ind w:firstLine="567"/>
        <w:jc w:val="center"/>
        <w:rPr>
          <w:b/>
          <w:sz w:val="28"/>
          <w:szCs w:val="28"/>
          <w:lang w:val="uk-UA"/>
        </w:rPr>
      </w:pPr>
    </w:p>
    <w:p w:rsidR="007A3538" w:rsidRDefault="007A3538">
      <w:pPr>
        <w:ind w:firstLine="567"/>
        <w:jc w:val="center"/>
        <w:rPr>
          <w:b/>
          <w:sz w:val="28"/>
          <w:szCs w:val="28"/>
          <w:lang w:val="uk-UA"/>
        </w:rPr>
      </w:pPr>
    </w:p>
    <w:p w:rsidR="007A3538" w:rsidRDefault="007A3538">
      <w:pPr>
        <w:ind w:firstLine="567"/>
        <w:jc w:val="center"/>
        <w:rPr>
          <w:b/>
          <w:sz w:val="28"/>
          <w:szCs w:val="28"/>
          <w:lang w:val="uk-UA"/>
        </w:rPr>
      </w:pPr>
    </w:p>
    <w:p w:rsidR="007A3538" w:rsidRDefault="00A3360F">
      <w:pPr>
        <w:keepNext/>
        <w:keepLines/>
        <w:jc w:val="right"/>
        <w:rPr>
          <w:lang w:val="uk-UA"/>
        </w:rPr>
      </w:pPr>
      <w:r>
        <w:t xml:space="preserve">Додаток </w:t>
      </w:r>
      <w:r>
        <w:rPr>
          <w:lang w:val="uk-UA"/>
        </w:rPr>
        <w:t>2.</w:t>
      </w:r>
      <w:r>
        <w:t xml:space="preserve">1 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 xml:space="preserve">До Положення 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>про земельний податок на території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>Носівської міської ради (ОТГ)</w:t>
      </w:r>
    </w:p>
    <w:p w:rsidR="007A3538" w:rsidRDefault="007A3538">
      <w:pPr>
        <w:keepNext/>
        <w:keepLines/>
        <w:jc w:val="right"/>
        <w:rPr>
          <w:lang w:val="uk-UA"/>
        </w:rPr>
      </w:pP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>З</w:t>
      </w:r>
      <w:r>
        <w:rPr>
          <w:lang w:val="uk-UA"/>
        </w:rPr>
        <w:t>атверджено</w:t>
      </w:r>
    </w:p>
    <w:p w:rsidR="007A3538" w:rsidRDefault="00A3360F">
      <w:pPr>
        <w:keepNext/>
        <w:keepLines/>
        <w:jc w:val="right"/>
      </w:pPr>
      <w:r>
        <w:t xml:space="preserve"> </w:t>
      </w:r>
      <w:r>
        <w:rPr>
          <w:lang w:val="uk-UA"/>
        </w:rPr>
        <w:t>р</w:t>
      </w:r>
      <w:r>
        <w:t>ішенн</w:t>
      </w:r>
      <w:r>
        <w:rPr>
          <w:lang w:val="uk-UA"/>
        </w:rPr>
        <w:t>ям</w:t>
      </w:r>
      <w:r>
        <w:t xml:space="preserve"> </w:t>
      </w:r>
      <w:r>
        <w:rPr>
          <w:lang w:val="uk-UA"/>
        </w:rPr>
        <w:t>68</w:t>
      </w:r>
      <w:r>
        <w:t xml:space="preserve"> сесії міської ради</w:t>
      </w:r>
      <w:r>
        <w:br/>
        <w:t>сьомого скликання</w:t>
      </w:r>
    </w:p>
    <w:p w:rsidR="007A3538" w:rsidRDefault="00A3360F">
      <w:pPr>
        <w:keepNext/>
        <w:keepLines/>
        <w:jc w:val="right"/>
      </w:pPr>
      <w:r>
        <w:t xml:space="preserve">від </w:t>
      </w:r>
      <w:r>
        <w:rPr>
          <w:lang w:val="uk-UA"/>
        </w:rPr>
        <w:t>12.06.</w:t>
      </w:r>
      <w:r>
        <w:t>20</w:t>
      </w:r>
      <w:r>
        <w:rPr>
          <w:lang w:val="uk-UA"/>
        </w:rPr>
        <w:t>20</w:t>
      </w:r>
      <w:r>
        <w:t xml:space="preserve"> р. № </w:t>
      </w:r>
      <w:r>
        <w:rPr>
          <w:lang w:val="uk-UA"/>
        </w:rPr>
        <w:t>1</w:t>
      </w:r>
      <w:r>
        <w:t>/</w:t>
      </w:r>
      <w:r>
        <w:rPr>
          <w:lang w:val="uk-UA"/>
        </w:rPr>
        <w:t>68</w:t>
      </w:r>
      <w:r>
        <w:t>/</w:t>
      </w:r>
      <w:r>
        <w:rPr>
          <w:lang w:val="en-US"/>
        </w:rPr>
        <w:t>VII</w:t>
      </w:r>
    </w:p>
    <w:p w:rsidR="007A3538" w:rsidRDefault="007A3538">
      <w:pPr>
        <w:keepNext/>
        <w:keepLines/>
        <w:jc w:val="center"/>
      </w:pPr>
    </w:p>
    <w:p w:rsidR="007A3538" w:rsidRDefault="00A3360F">
      <w:pPr>
        <w:keepNext/>
        <w:keepLines/>
        <w:jc w:val="center"/>
        <w:rPr>
          <w:b/>
        </w:rPr>
      </w:pPr>
      <w:r>
        <w:rPr>
          <w:b/>
        </w:rPr>
        <w:t xml:space="preserve">СТАВКИ </w:t>
      </w:r>
      <w:r>
        <w:rPr>
          <w:b/>
        </w:rPr>
        <w:br/>
        <w:t>земельного  податку</w:t>
      </w:r>
      <w:r>
        <w:rPr>
          <w:b/>
          <w:vertAlign w:val="superscript"/>
        </w:rPr>
        <w:t>1</w:t>
      </w:r>
    </w:p>
    <w:p w:rsidR="007A3538" w:rsidRDefault="00A3360F">
      <w:pPr>
        <w:ind w:firstLine="851"/>
        <w:jc w:val="both"/>
      </w:pPr>
      <w:r>
        <w:t>Ставки встановлюються на 202</w:t>
      </w:r>
      <w:r>
        <w:rPr>
          <w:lang w:val="uk-UA"/>
        </w:rPr>
        <w:t>1</w:t>
      </w:r>
      <w:r>
        <w:t xml:space="preserve"> рік та вводяться в дію</w:t>
      </w:r>
      <w:r>
        <w:br/>
        <w:t>з 01 січня 202</w:t>
      </w:r>
      <w:r>
        <w:rPr>
          <w:lang w:val="uk-UA"/>
        </w:rPr>
        <w:t>1</w:t>
      </w:r>
      <w:r>
        <w:t xml:space="preserve"> року.</w:t>
      </w:r>
    </w:p>
    <w:p w:rsidR="007A3538" w:rsidRDefault="00A3360F">
      <w:pPr>
        <w:ind w:firstLine="851"/>
        <w:jc w:val="both"/>
      </w:pPr>
      <w: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7A3538" w:rsidRDefault="007A3538">
      <w:pPr>
        <w:ind w:firstLine="851"/>
        <w:jc w:val="both"/>
        <w:rPr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2"/>
        <w:gridCol w:w="1204"/>
        <w:gridCol w:w="1630"/>
        <w:gridCol w:w="6087"/>
      </w:tblGrid>
      <w:tr w:rsidR="007A353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області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району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згідно з КОАТУУ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Найменування адміністративно-територіальної одиниці</w:t>
            </w:r>
            <w:r>
              <w:rPr>
                <w:b/>
              </w:rPr>
              <w:br/>
              <w:t>або населеного п</w:t>
            </w:r>
            <w:r>
              <w:rPr>
                <w:b/>
              </w:rPr>
              <w:t>ункту, або території об’єднаної територіальної громади</w:t>
            </w:r>
          </w:p>
        </w:tc>
      </w:tr>
      <w:tr w:rsidR="007A353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7423810100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t>м.Носівка, с.Дебреве, с. Лісові Хутори, с.Лукашівка, с.Підгайне</w:t>
            </w:r>
          </w:p>
        </w:tc>
      </w:tr>
      <w:tr w:rsidR="007A353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7423881401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t>с.Іржавець</w:t>
            </w:r>
          </w:p>
        </w:tc>
      </w:tr>
      <w:tr w:rsidR="007A353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rFonts w:ascii="Antiqua" w:hAnsi="Antiqua"/>
                <w:sz w:val="26"/>
                <w:szCs w:val="20"/>
              </w:rPr>
            </w:pPr>
            <w:r>
              <w:rPr>
                <w:bCs/>
              </w:rPr>
              <w:t>7423882001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t>с.Козари, с.Андріївка</w:t>
            </w:r>
          </w:p>
        </w:tc>
      </w:tr>
      <w:tr w:rsidR="007A353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rFonts w:ascii="Antiqua" w:hAnsi="Antiqua"/>
                <w:sz w:val="26"/>
                <w:szCs w:val="20"/>
              </w:rPr>
            </w:pPr>
            <w:r>
              <w:rPr>
                <w:bCs/>
              </w:rPr>
              <w:t>7423886501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t>с.Тертишники, с.Яблунівка, с.Ясна Зірка</w:t>
            </w:r>
          </w:p>
        </w:tc>
      </w:tr>
      <w:tr w:rsidR="007A353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7423887001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jc w:val="center"/>
              <w:rPr>
                <w:bCs/>
              </w:rPr>
            </w:pPr>
            <w:r>
              <w:t>с.Володькова Дівиця, с. Ставок, с. Дослідне, с. Коробчине, с. Кобилещина, с. Криниця, с. Сулак</w:t>
            </w:r>
          </w:p>
        </w:tc>
      </w:tr>
    </w:tbl>
    <w:p w:rsidR="007A3538" w:rsidRDefault="007A3538">
      <w:pPr>
        <w:spacing w:before="120"/>
        <w:ind w:firstLine="567"/>
        <w:jc w:val="both"/>
      </w:pPr>
    </w:p>
    <w:tbl>
      <w:tblPr>
        <w:tblW w:w="1133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2"/>
        <w:gridCol w:w="3563"/>
        <w:gridCol w:w="1388"/>
        <w:gridCol w:w="1388"/>
        <w:gridCol w:w="1388"/>
        <w:gridCol w:w="1388"/>
        <w:gridCol w:w="1388"/>
      </w:tblGrid>
      <w:tr w:rsidR="007A3538">
        <w:trPr>
          <w:gridAfter w:val="1"/>
          <w:wAfter w:w="1388" w:type="dxa"/>
          <w:cantSplit/>
        </w:trPr>
        <w:tc>
          <w:tcPr>
            <w:tcW w:w="4395" w:type="dxa"/>
            <w:gridSpan w:val="2"/>
            <w:vMerge w:val="restart"/>
          </w:tcPr>
          <w:p w:rsidR="007A3538" w:rsidRDefault="007A3538">
            <w:pPr>
              <w:jc w:val="center"/>
              <w:rPr>
                <w:b/>
              </w:rPr>
            </w:pPr>
          </w:p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Вид цільового призначення земель</w:t>
            </w:r>
          </w:p>
        </w:tc>
        <w:tc>
          <w:tcPr>
            <w:tcW w:w="5552" w:type="dxa"/>
            <w:gridSpan w:val="4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Ставки податку </w:t>
            </w:r>
            <w:r>
              <w:rPr>
                <w:b/>
              </w:rPr>
              <w:br/>
              <w:t xml:space="preserve">(відсотків нормативної грошової оцінки) </w:t>
            </w:r>
          </w:p>
        </w:tc>
      </w:tr>
      <w:tr w:rsidR="007A3538">
        <w:trPr>
          <w:gridAfter w:val="1"/>
          <w:wAfter w:w="1388" w:type="dxa"/>
          <w:cantSplit/>
        </w:trPr>
        <w:tc>
          <w:tcPr>
            <w:tcW w:w="4395" w:type="dxa"/>
            <w:gridSpan w:val="2"/>
            <w:vMerge/>
          </w:tcPr>
          <w:p w:rsidR="007A3538" w:rsidRDefault="007A3538">
            <w:pPr>
              <w:jc w:val="center"/>
              <w:rPr>
                <w:b/>
              </w:rPr>
            </w:pPr>
          </w:p>
        </w:tc>
        <w:tc>
          <w:tcPr>
            <w:tcW w:w="2776" w:type="dxa"/>
            <w:gridSpan w:val="2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земельні ділянки, нормативну грошову оцінку яких проведено (незалежно від місцезнаходження) </w:t>
            </w:r>
          </w:p>
        </w:tc>
        <w:tc>
          <w:tcPr>
            <w:tcW w:w="2776" w:type="dxa"/>
            <w:gridSpan w:val="2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7A3538">
            <w:pPr>
              <w:ind w:right="-108"/>
              <w:jc w:val="center"/>
              <w:rPr>
                <w:b/>
              </w:rPr>
            </w:pPr>
          </w:p>
          <w:p w:rsidR="007A3538" w:rsidRDefault="00A3360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563" w:type="dxa"/>
          </w:tcPr>
          <w:p w:rsidR="007A3538" w:rsidRDefault="007A3538">
            <w:pPr>
              <w:jc w:val="center"/>
              <w:rPr>
                <w:b/>
              </w:rPr>
            </w:pPr>
          </w:p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для юридичних осіб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для фізичних осіб (в т.ч. ФОП)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для юридичних осіб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для фізичних осіб (в т.ч. ФОП)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3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01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Землі сільськогосподарського призначення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01.01</w:t>
            </w:r>
          </w:p>
        </w:tc>
        <w:tc>
          <w:tcPr>
            <w:tcW w:w="3563" w:type="dxa"/>
          </w:tcPr>
          <w:p w:rsidR="007A3538" w:rsidRDefault="00A3360F">
            <w:r>
              <w:t>Для ведення товарного сільськогосподарського виробництва</w:t>
            </w:r>
            <w:r>
              <w:rPr>
                <w:vertAlign w:val="superscript"/>
              </w:rPr>
              <w:t>4</w:t>
            </w:r>
            <w:r>
              <w:t xml:space="preserve">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01.02</w:t>
            </w:r>
          </w:p>
        </w:tc>
        <w:tc>
          <w:tcPr>
            <w:tcW w:w="3563" w:type="dxa"/>
          </w:tcPr>
          <w:p w:rsidR="007A3538" w:rsidRDefault="00A3360F">
            <w:r>
              <w:t>Для ведення фермерського господарства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01.03</w:t>
            </w:r>
          </w:p>
        </w:tc>
        <w:tc>
          <w:tcPr>
            <w:tcW w:w="3563" w:type="dxa"/>
          </w:tcPr>
          <w:p w:rsidR="007A3538" w:rsidRDefault="00A3360F">
            <w:r>
              <w:t>Для ведення особистого селянського господарства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01.04</w:t>
            </w:r>
          </w:p>
        </w:tc>
        <w:tc>
          <w:tcPr>
            <w:tcW w:w="3563" w:type="dxa"/>
          </w:tcPr>
          <w:p w:rsidR="007A3538" w:rsidRDefault="00A3360F">
            <w:r>
              <w:t>Для ведення підсобного сільського господарства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01.05</w:t>
            </w:r>
          </w:p>
        </w:tc>
        <w:tc>
          <w:tcPr>
            <w:tcW w:w="3563" w:type="dxa"/>
          </w:tcPr>
          <w:p w:rsidR="007A3538" w:rsidRDefault="00A3360F">
            <w:r>
              <w:t>Для індивідуального садівництва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01.06</w:t>
            </w:r>
          </w:p>
        </w:tc>
        <w:tc>
          <w:tcPr>
            <w:tcW w:w="3563" w:type="dxa"/>
          </w:tcPr>
          <w:p w:rsidR="007A3538" w:rsidRDefault="00A3360F">
            <w:r>
              <w:t>Для колективного садівництва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01.07</w:t>
            </w:r>
          </w:p>
        </w:tc>
        <w:tc>
          <w:tcPr>
            <w:tcW w:w="3563" w:type="dxa"/>
          </w:tcPr>
          <w:p w:rsidR="007A3538" w:rsidRDefault="00A3360F">
            <w:r>
              <w:t>Для городництва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01.08</w:t>
            </w:r>
          </w:p>
        </w:tc>
        <w:tc>
          <w:tcPr>
            <w:tcW w:w="3563" w:type="dxa"/>
          </w:tcPr>
          <w:p w:rsidR="007A3538" w:rsidRDefault="00A3360F">
            <w:r>
              <w:t>Для сінокосіння і випасання худоби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01.09</w:t>
            </w:r>
          </w:p>
        </w:tc>
        <w:tc>
          <w:tcPr>
            <w:tcW w:w="3563" w:type="dxa"/>
          </w:tcPr>
          <w:p w:rsidR="007A3538" w:rsidRDefault="00A3360F">
            <w:r>
              <w:t>Для дослідних і навчальних цілей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01.10</w:t>
            </w:r>
          </w:p>
        </w:tc>
        <w:tc>
          <w:tcPr>
            <w:tcW w:w="3563" w:type="dxa"/>
          </w:tcPr>
          <w:p w:rsidR="007A3538" w:rsidRDefault="00A3360F">
            <w:r>
              <w:t>Для пропаганди передового досвіду ведення сільського господарства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01.11</w:t>
            </w:r>
          </w:p>
        </w:tc>
        <w:tc>
          <w:tcPr>
            <w:tcW w:w="3563" w:type="dxa"/>
          </w:tcPr>
          <w:p w:rsidR="007A3538" w:rsidRDefault="00A3360F">
            <w:r>
              <w:t>Для надання послуг у сільському господарстві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01.12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01.13</w:t>
            </w:r>
          </w:p>
        </w:tc>
        <w:tc>
          <w:tcPr>
            <w:tcW w:w="3563" w:type="dxa"/>
          </w:tcPr>
          <w:p w:rsidR="007A3538" w:rsidRDefault="00A3360F">
            <w:r>
              <w:t>Для іншого сільськогосподарського призначення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01.14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02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Землі житлової забудови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02.01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vertAlign w:val="superscript"/>
              </w:rPr>
              <w:t>4</w:t>
            </w:r>
            <w:r>
              <w:t xml:space="preserve">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02.02</w:t>
            </w:r>
          </w:p>
        </w:tc>
        <w:tc>
          <w:tcPr>
            <w:tcW w:w="3563" w:type="dxa"/>
          </w:tcPr>
          <w:p w:rsidR="007A3538" w:rsidRDefault="00A3360F">
            <w:r>
              <w:t>Для колективного житлового будівництва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02.03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і обслуговування багатоквартирного житлового будинку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02.04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і обслуговування будівель тимчасового проживання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02.05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індивідуальних гаражів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02.06</w:t>
            </w:r>
          </w:p>
        </w:tc>
        <w:tc>
          <w:tcPr>
            <w:tcW w:w="3563" w:type="dxa"/>
          </w:tcPr>
          <w:p w:rsidR="007A3538" w:rsidRDefault="00A3360F">
            <w:r>
              <w:t>Для колективного гаражного будівництва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02.07</w:t>
            </w:r>
          </w:p>
        </w:tc>
        <w:tc>
          <w:tcPr>
            <w:tcW w:w="3563" w:type="dxa"/>
          </w:tcPr>
          <w:p w:rsidR="007A3538" w:rsidRDefault="00A3360F">
            <w:r>
              <w:t>Для іншої житлової забудови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02.08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03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Землі громадської забудови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03.01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vertAlign w:val="superscript"/>
              </w:rPr>
              <w:t>4</w:t>
            </w:r>
            <w:r>
              <w:t xml:space="preserve">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03.02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закладів</w:t>
            </w:r>
            <w:r>
              <w:rPr>
                <w:b/>
                <w:bCs/>
              </w:rPr>
              <w:t xml:space="preserve"> </w:t>
            </w:r>
            <w:r>
              <w:t>освіти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03.03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закладів охорони здоров'я та соціальної допомоги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03.04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громадських та релігійних організацій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03.05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vertAlign w:val="superscript"/>
              </w:rPr>
              <w:t>4</w:t>
            </w:r>
            <w:r>
              <w:t xml:space="preserve">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03.06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екстериторіальних організацій та органів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03.07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торгівлі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03.08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03.09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кредитно-фінансових установ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03.10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ринкової інфраструктури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03.11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і споруд закладів науки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03.12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03.13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c>
          <w:tcPr>
            <w:tcW w:w="832" w:type="dxa"/>
          </w:tcPr>
          <w:p w:rsidR="007A3538" w:rsidRDefault="00A3360F">
            <w:pPr>
              <w:jc w:val="center"/>
            </w:pPr>
            <w:r>
              <w:t>03.14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постійної діяльності органів МНС</w:t>
            </w:r>
            <w:r>
              <w:rPr>
                <w:vertAlign w:val="superscript"/>
              </w:rPr>
              <w:t>4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03.15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інших будівель громадської забудови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03.16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04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Землі природно-заповідного фонду 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04.01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біосферних заповідників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04.02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природних заповідників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04.03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національних природних парків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04.04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ботанічних садів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04.05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зоологічних парків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04.06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дендрологічних парків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04.07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парків-пам'яток садово-паркового мистецтва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lastRenderedPageBreak/>
              <w:t>04.08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заказників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04.09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заповідних урочищ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04.10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пам'яток природи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04.11</w:t>
            </w:r>
          </w:p>
        </w:tc>
        <w:tc>
          <w:tcPr>
            <w:tcW w:w="3563" w:type="dxa"/>
          </w:tcPr>
          <w:p w:rsidR="007A3538" w:rsidRDefault="00A3360F">
            <w:r>
              <w:t>Для збереження та використання регіональних ландшафтних парків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  <w:trHeight w:val="1230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Землі іншого природоохоронного призначення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06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Землі оздоровчого призначення </w:t>
            </w:r>
            <w:r>
              <w:rPr>
                <w:lang w:eastAsia="ar-S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06.01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і обслуговування санаторно-оздоровчих закладів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06.02</w:t>
            </w:r>
          </w:p>
        </w:tc>
        <w:tc>
          <w:tcPr>
            <w:tcW w:w="3563" w:type="dxa"/>
          </w:tcPr>
          <w:p w:rsidR="007A3538" w:rsidRDefault="00A3360F">
            <w:r>
              <w:t>Для розробки родовищ природних лікувальних ресурсів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06.03</w:t>
            </w:r>
          </w:p>
        </w:tc>
        <w:tc>
          <w:tcPr>
            <w:tcW w:w="3563" w:type="dxa"/>
          </w:tcPr>
          <w:p w:rsidR="007A3538" w:rsidRDefault="00A3360F">
            <w:r>
              <w:t>Для інших оздоровчих цілей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06.04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07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Землі рекреаційного призначення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07.01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об'єктів рекреаційного призначення</w:t>
            </w:r>
            <w:r>
              <w:rPr>
                <w:vertAlign w:val="superscript"/>
              </w:rPr>
              <w:t>4</w:t>
            </w:r>
            <w:r>
              <w:t xml:space="preserve">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07.02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обслуговування об'єктів фізичної культури і спорту</w:t>
            </w:r>
            <w:r>
              <w:rPr>
                <w:vertAlign w:val="superscript"/>
              </w:rPr>
              <w:t>4</w:t>
            </w:r>
            <w:r>
              <w:t>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07.03</w:t>
            </w:r>
          </w:p>
        </w:tc>
        <w:tc>
          <w:tcPr>
            <w:tcW w:w="3563" w:type="dxa"/>
          </w:tcPr>
          <w:p w:rsidR="007A3538" w:rsidRDefault="00A3360F">
            <w:r>
              <w:t>Для індивідуального дачного будівництва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07.04</w:t>
            </w:r>
          </w:p>
        </w:tc>
        <w:tc>
          <w:tcPr>
            <w:tcW w:w="3563" w:type="dxa"/>
          </w:tcPr>
          <w:p w:rsidR="007A3538" w:rsidRDefault="00A3360F">
            <w:r>
              <w:t>Для колективного дачного будівництва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07.05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08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Землі історико-культурного призначення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08.01</w:t>
            </w:r>
          </w:p>
        </w:tc>
        <w:tc>
          <w:tcPr>
            <w:tcW w:w="3563" w:type="dxa"/>
          </w:tcPr>
          <w:p w:rsidR="007A3538" w:rsidRDefault="00A3360F">
            <w:r>
              <w:t>Для забезпечення охорони об'єктів культурної спадщини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08.02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обслуговування музейних закладів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08.03</w:t>
            </w:r>
          </w:p>
        </w:tc>
        <w:tc>
          <w:tcPr>
            <w:tcW w:w="3563" w:type="dxa"/>
          </w:tcPr>
          <w:p w:rsidR="007A3538" w:rsidRDefault="00A3360F">
            <w:r>
              <w:t>Для іншого історико-культурного призначення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08.04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09</w:t>
            </w:r>
          </w:p>
        </w:tc>
        <w:tc>
          <w:tcPr>
            <w:tcW w:w="3563" w:type="dxa"/>
          </w:tcPr>
          <w:p w:rsidR="007A3538" w:rsidRDefault="00A3360F">
            <w:pPr>
              <w:rPr>
                <w:b/>
                <w:bCs/>
              </w:rPr>
            </w:pPr>
            <w:r>
              <w:rPr>
                <w:b/>
                <w:bCs/>
              </w:rPr>
              <w:t>Землі лісогосподарського призначення</w:t>
            </w:r>
            <w:r>
              <w:t xml:space="preserve"> 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09.01</w:t>
            </w:r>
          </w:p>
        </w:tc>
        <w:tc>
          <w:tcPr>
            <w:tcW w:w="3563" w:type="dxa"/>
          </w:tcPr>
          <w:p w:rsidR="007A3538" w:rsidRDefault="00A3360F">
            <w:r>
              <w:t>Для ведення лісового господарства і пов'</w:t>
            </w:r>
            <w:r>
              <w:t>язаних з ним послуг  </w:t>
            </w:r>
          </w:p>
        </w:tc>
        <w:tc>
          <w:tcPr>
            <w:tcW w:w="1388" w:type="dxa"/>
            <w:tcBorders>
              <w:top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0,1</w:t>
            </w:r>
          </w:p>
        </w:tc>
        <w:tc>
          <w:tcPr>
            <w:tcW w:w="1388" w:type="dxa"/>
            <w:tcBorders>
              <w:top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0,1</w:t>
            </w:r>
          </w:p>
        </w:tc>
        <w:tc>
          <w:tcPr>
            <w:tcW w:w="1388" w:type="dxa"/>
            <w:tcBorders>
              <w:top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0,1</w:t>
            </w:r>
          </w:p>
        </w:tc>
        <w:tc>
          <w:tcPr>
            <w:tcW w:w="1388" w:type="dxa"/>
            <w:tcBorders>
              <w:top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0,1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lastRenderedPageBreak/>
              <w:t>09.02</w:t>
            </w:r>
          </w:p>
        </w:tc>
        <w:tc>
          <w:tcPr>
            <w:tcW w:w="3563" w:type="dxa"/>
          </w:tcPr>
          <w:p w:rsidR="007A3538" w:rsidRDefault="00A3360F">
            <w:r>
              <w:t>Для іншого лісогосподарського призначення  </w:t>
            </w:r>
          </w:p>
        </w:tc>
        <w:tc>
          <w:tcPr>
            <w:tcW w:w="1388" w:type="dxa"/>
            <w:tcBorders>
              <w:top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0,1</w:t>
            </w:r>
          </w:p>
        </w:tc>
        <w:tc>
          <w:tcPr>
            <w:tcW w:w="1388" w:type="dxa"/>
            <w:tcBorders>
              <w:top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0,1</w:t>
            </w:r>
          </w:p>
        </w:tc>
        <w:tc>
          <w:tcPr>
            <w:tcW w:w="1388" w:type="dxa"/>
            <w:tcBorders>
              <w:top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0,1</w:t>
            </w:r>
          </w:p>
        </w:tc>
        <w:tc>
          <w:tcPr>
            <w:tcW w:w="1388" w:type="dxa"/>
            <w:tcBorders>
              <w:top w:val="single" w:sz="4" w:space="0" w:color="000000"/>
            </w:tcBorders>
            <w:vAlign w:val="center"/>
          </w:tcPr>
          <w:p w:rsidR="007A3538" w:rsidRDefault="00A3360F">
            <w:pPr>
              <w:jc w:val="center"/>
            </w:pPr>
            <w:r>
              <w:t>0,1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09.03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0,01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0,01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0,01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0,01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Землі водного фонду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10.01</w:t>
            </w:r>
          </w:p>
        </w:tc>
        <w:tc>
          <w:tcPr>
            <w:tcW w:w="3563" w:type="dxa"/>
          </w:tcPr>
          <w:p w:rsidR="007A3538" w:rsidRDefault="00A3360F">
            <w:r>
              <w:t>Для експлуатації та догляду за водними об'єктами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10.02</w:t>
            </w:r>
          </w:p>
        </w:tc>
        <w:tc>
          <w:tcPr>
            <w:tcW w:w="3563" w:type="dxa"/>
          </w:tcPr>
          <w:p w:rsidR="007A3538" w:rsidRDefault="00A3360F">
            <w:r>
              <w:t>Для облаштування та догляду за прибережними захисними смугами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10.03</w:t>
            </w:r>
          </w:p>
        </w:tc>
        <w:tc>
          <w:tcPr>
            <w:tcW w:w="3563" w:type="dxa"/>
          </w:tcPr>
          <w:p w:rsidR="007A3538" w:rsidRDefault="00A3360F">
            <w:r>
              <w:t>Для експлуатації та догляду за смугами відведення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10.04</w:t>
            </w:r>
          </w:p>
        </w:tc>
        <w:tc>
          <w:tcPr>
            <w:tcW w:w="3563" w:type="dxa"/>
          </w:tcPr>
          <w:p w:rsidR="007A3538" w:rsidRDefault="00A3360F">
            <w: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10.05</w:t>
            </w:r>
          </w:p>
        </w:tc>
        <w:tc>
          <w:tcPr>
            <w:tcW w:w="3563" w:type="dxa"/>
          </w:tcPr>
          <w:p w:rsidR="007A3538" w:rsidRDefault="00A3360F">
            <w:r>
              <w:t>Для догляду за береговими смугами водних шляхів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10.06</w:t>
            </w:r>
          </w:p>
        </w:tc>
        <w:tc>
          <w:tcPr>
            <w:tcW w:w="3563" w:type="dxa"/>
          </w:tcPr>
          <w:p w:rsidR="007A3538" w:rsidRDefault="00A3360F">
            <w:r>
              <w:t>Для сінокосіння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0,3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10.07</w:t>
            </w:r>
          </w:p>
        </w:tc>
        <w:tc>
          <w:tcPr>
            <w:tcW w:w="3563" w:type="dxa"/>
          </w:tcPr>
          <w:p w:rsidR="007A3538" w:rsidRDefault="00A3360F">
            <w:r>
              <w:t>Для рибогосподарських потреб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10.08</w:t>
            </w:r>
          </w:p>
        </w:tc>
        <w:tc>
          <w:tcPr>
            <w:tcW w:w="3563" w:type="dxa"/>
          </w:tcPr>
          <w:p w:rsidR="007A3538" w:rsidRDefault="00A3360F">
            <w: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10.09</w:t>
            </w:r>
          </w:p>
        </w:tc>
        <w:tc>
          <w:tcPr>
            <w:tcW w:w="3563" w:type="dxa"/>
          </w:tcPr>
          <w:p w:rsidR="007A3538" w:rsidRDefault="00A3360F">
            <w:r>
              <w:t>Для проведення науково-дослідних робіт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10.10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10.11</w:t>
            </w:r>
          </w:p>
        </w:tc>
        <w:tc>
          <w:tcPr>
            <w:tcW w:w="3563" w:type="dxa"/>
          </w:tcPr>
          <w:p w:rsidR="007A3538" w:rsidRDefault="00A3360F">
            <w: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10.12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spacing w:before="280" w:after="280"/>
              <w:ind w:right="-108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</w:t>
            </w:r>
          </w:p>
        </w:tc>
        <w:tc>
          <w:tcPr>
            <w:tcW w:w="3563" w:type="dxa"/>
          </w:tcPr>
          <w:p w:rsidR="007A3538" w:rsidRDefault="00A3360F">
            <w:pPr>
              <w:spacing w:before="280" w:after="280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Землі промисловості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11.01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11.02</w:t>
            </w:r>
          </w:p>
        </w:tc>
        <w:tc>
          <w:tcPr>
            <w:tcW w:w="3563" w:type="dxa"/>
          </w:tcPr>
          <w:p w:rsidR="007A3538" w:rsidRDefault="00A3360F">
            <w:r>
              <w:t xml:space="preserve">Для розміщення та експлуатації основних, підсобних і допоміжних будівель та споруд підприємств </w:t>
            </w:r>
            <w:r>
              <w:t>переробної, машинобудівної та іншої промисловості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11.03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11.04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lastRenderedPageBreak/>
              <w:t>11.05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3" w:type="dxa"/>
          </w:tcPr>
          <w:p w:rsidR="007A3538" w:rsidRDefault="00A3360F">
            <w:r>
              <w:rPr>
                <w:b/>
                <w:bCs/>
              </w:rPr>
              <w:t xml:space="preserve">Землі транспорту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12.01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будівель і споруд залізничного транспорту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5,0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5,0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12.02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будівель і споруд морського транспорту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12.03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будівель і споруд річкового транспорту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12.04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будівель і споруд автомобільного транспорту та дорожнього господарства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12.05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будівель і споруд авіаційного транспорту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12.06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об</w:t>
            </w:r>
            <w:r>
              <w:t>'єктів трубопровідного транспорту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12.07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12.08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12.09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12.10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3" w:type="dxa"/>
          </w:tcPr>
          <w:p w:rsidR="007A3538" w:rsidRDefault="00A3360F">
            <w:r>
              <w:rPr>
                <w:b/>
                <w:bCs/>
              </w:rPr>
              <w:t>Землі зв'язку</w:t>
            </w:r>
            <w:r>
              <w:t xml:space="preserve">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13.01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експлуатації об'єктів і споруд телекомунікації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13.02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</w:t>
            </w:r>
            <w:r>
              <w:rPr>
                <w:b/>
                <w:bCs/>
              </w:rPr>
              <w:t xml:space="preserve"> </w:t>
            </w:r>
            <w:r>
              <w:t>експлуатації будівель та споруд об'єктів поштового зв'язку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13.03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</w:t>
            </w:r>
            <w:r>
              <w:rPr>
                <w:b/>
                <w:bCs/>
              </w:rPr>
              <w:t xml:space="preserve"> </w:t>
            </w:r>
            <w:r>
              <w:t>експлуатації інших технічних засобів зв'язку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13.04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1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1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3" w:type="dxa"/>
          </w:tcPr>
          <w:p w:rsidR="007A3538" w:rsidRDefault="00A3360F">
            <w:r>
              <w:rPr>
                <w:b/>
                <w:bCs/>
              </w:rPr>
              <w:t xml:space="preserve">Землі енергетики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14.01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розміщення, будівництва, експлуатації та обслуговування будівель і споруд об'</w:t>
            </w:r>
            <w:r>
              <w:t>єктів енергогенеруючих підприємств, установ і організацій 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14.02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5</w:t>
            </w:r>
            <w:r>
              <w:t>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14.03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1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1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3" w:type="dxa"/>
          </w:tcPr>
          <w:p w:rsidR="007A3538" w:rsidRDefault="00A3360F">
            <w:pPr>
              <w:rPr>
                <w:b/>
              </w:rPr>
            </w:pPr>
            <w:r>
              <w:rPr>
                <w:b/>
              </w:rPr>
              <w:t xml:space="preserve">Землі оборони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х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15.01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постійної діяльності Збройних Сил України</w:t>
            </w:r>
            <w:r>
              <w:rPr>
                <w:vertAlign w:val="superscript"/>
              </w:rPr>
              <w:t>4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15.02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постійної діяльності внутрішніх військ МВС</w:t>
            </w:r>
            <w:r>
              <w:rPr>
                <w:vertAlign w:val="superscript"/>
              </w:rPr>
              <w:t>4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lastRenderedPageBreak/>
              <w:t>15.03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постійної діяльності Державної прикордонної служби України</w:t>
            </w:r>
            <w:r>
              <w:rPr>
                <w:vertAlign w:val="superscript"/>
              </w:rPr>
              <w:t>4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15.04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постійної діяльності Служби безпеки України</w:t>
            </w:r>
            <w:r>
              <w:rPr>
                <w:vertAlign w:val="superscript"/>
              </w:rPr>
              <w:t>4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15.05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постійної діяльності Державної спеціальної служби транспорту</w:t>
            </w:r>
            <w:r>
              <w:rPr>
                <w:vertAlign w:val="superscript"/>
              </w:rPr>
              <w:t>4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15.06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постійної діяльності Служби зовнішньої розвідки України</w:t>
            </w:r>
            <w:r>
              <w:rPr>
                <w:vertAlign w:val="superscript"/>
              </w:rPr>
              <w:t>4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15.07</w:t>
            </w:r>
          </w:p>
        </w:tc>
        <w:tc>
          <w:tcPr>
            <w:tcW w:w="3563" w:type="dxa"/>
          </w:tcPr>
          <w:p w:rsidR="007A3538" w:rsidRDefault="00A3360F">
            <w:r>
              <w:t>Для розміщення та постійної діяльності інших, створених відповідно до законів України, військових формувань</w:t>
            </w:r>
            <w:r>
              <w:rPr>
                <w:vertAlign w:val="superscript"/>
              </w:rPr>
              <w:t>4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</w:pPr>
            <w:r>
              <w:t>15.08</w:t>
            </w:r>
          </w:p>
        </w:tc>
        <w:tc>
          <w:tcPr>
            <w:tcW w:w="3563" w:type="dxa"/>
          </w:tcPr>
          <w:p w:rsidR="007A3538" w:rsidRDefault="00A3360F">
            <w: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63" w:type="dxa"/>
          </w:tcPr>
          <w:p w:rsidR="007A3538" w:rsidRDefault="00A3360F">
            <w:r>
              <w:rPr>
                <w:b/>
                <w:bCs/>
              </w:rPr>
              <w:t xml:space="preserve">Землі запасу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63" w:type="dxa"/>
          </w:tcPr>
          <w:p w:rsidR="007A3538" w:rsidRDefault="00A3360F">
            <w:pPr>
              <w:rPr>
                <w:b/>
                <w:bCs/>
              </w:rPr>
            </w:pPr>
            <w:r>
              <w:rPr>
                <w:b/>
                <w:bCs/>
              </w:rPr>
              <w:t>Землі резервного фонду</w:t>
            </w:r>
            <w:r>
              <w:t xml:space="preserve">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63" w:type="dxa"/>
          </w:tcPr>
          <w:p w:rsidR="007A3538" w:rsidRDefault="00A3360F">
            <w:pPr>
              <w:rPr>
                <w:b/>
                <w:bCs/>
              </w:rPr>
            </w:pPr>
            <w:r>
              <w:rPr>
                <w:b/>
                <w:bCs/>
              </w:rPr>
              <w:t>Землі загального користування</w:t>
            </w:r>
            <w:r>
              <w:rPr>
                <w:vertAlign w:val="superscript"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  <w:tr w:rsidR="007A3538">
        <w:trPr>
          <w:gridAfter w:val="1"/>
          <w:wAfter w:w="1388" w:type="dxa"/>
        </w:trPr>
        <w:tc>
          <w:tcPr>
            <w:tcW w:w="832" w:type="dxa"/>
          </w:tcPr>
          <w:p w:rsidR="007A3538" w:rsidRDefault="00A3360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63" w:type="dxa"/>
          </w:tcPr>
          <w:p w:rsidR="007A3538" w:rsidRDefault="00A3360F">
            <w:pPr>
              <w:rPr>
                <w:b/>
                <w:bCs/>
              </w:rPr>
            </w:pPr>
            <w:r>
              <w:t>Для цілей підрозділів 16 – 18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1,0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  <w:tc>
          <w:tcPr>
            <w:tcW w:w="1388" w:type="dxa"/>
            <w:vAlign w:val="center"/>
          </w:tcPr>
          <w:p w:rsidR="007A3538" w:rsidRDefault="00A3360F">
            <w:pPr>
              <w:jc w:val="center"/>
            </w:pPr>
            <w:r>
              <w:t>3,0</w:t>
            </w:r>
          </w:p>
        </w:tc>
      </w:tr>
    </w:tbl>
    <w:p w:rsidR="007A3538" w:rsidRDefault="007A3538">
      <w:pPr>
        <w:jc w:val="right"/>
      </w:pPr>
    </w:p>
    <w:p w:rsidR="007A3538" w:rsidRDefault="00A3360F">
      <w:pPr>
        <w:jc w:val="both"/>
        <w:rPr>
          <w:b/>
        </w:rPr>
      </w:pPr>
      <w:r>
        <w:rPr>
          <w:b/>
        </w:rPr>
        <w:t>Встановити ставку податку у розмірі 12% (відсотків) від їх нормативної грошової оцінки земельних ділянок, які перебувають у постійному користуванні суб’єктів господарювання (крім державної та комунальної форми власності).</w:t>
      </w:r>
    </w:p>
    <w:p w:rsidR="007A3538" w:rsidRDefault="00A3360F">
      <w:pPr>
        <w:jc w:val="both"/>
      </w:pPr>
      <w:r>
        <w:t>__________________________________</w:t>
      </w:r>
      <w:r>
        <w:t>_______________________________________</w:t>
      </w:r>
    </w:p>
    <w:p w:rsidR="007A3538" w:rsidRDefault="007A3538">
      <w:pPr>
        <w:jc w:val="both"/>
        <w:rPr>
          <w:vertAlign w:val="superscript"/>
        </w:rPr>
      </w:pPr>
    </w:p>
    <w:p w:rsidR="007A3538" w:rsidRDefault="00A3360F">
      <w:pPr>
        <w:jc w:val="both"/>
      </w:pPr>
      <w:r>
        <w:rPr>
          <w:vertAlign w:val="superscript"/>
        </w:rPr>
        <w:t>1</w:t>
      </w:r>
      <w:r>
        <w:t> 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7A3538" w:rsidRDefault="00A3360F">
      <w:pPr>
        <w:spacing w:before="120"/>
        <w:jc w:val="both"/>
      </w:pPr>
      <w:r>
        <w:rPr>
          <w:vertAlign w:val="superscript"/>
        </w:rPr>
        <w:t>2</w:t>
      </w:r>
      <w:r>
        <w:t> Вид цільового п</w:t>
      </w:r>
      <w:r>
        <w:t>ризначення земель зазначається згідно з Класифікацією видів цільового призначення земель, затвердженою наказом Держкомзему від 23 липня 2010 р. № 548.</w:t>
      </w:r>
    </w:p>
    <w:p w:rsidR="007A3538" w:rsidRDefault="00A3360F">
      <w:pPr>
        <w:spacing w:before="120"/>
        <w:jc w:val="both"/>
      </w:pPr>
      <w:r>
        <w:rPr>
          <w:vertAlign w:val="superscript"/>
        </w:rPr>
        <w:t>3</w:t>
      </w:r>
      <w:r>
        <w:t> Ставки податку встановлюються з урахуванням норм підпункту 12.3.7 пункту 12.3 статті 12, пункту 30.2 ст</w:t>
      </w:r>
      <w:r>
        <w:t xml:space="preserve">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A3538" w:rsidRDefault="00A3360F">
      <w:pPr>
        <w:spacing w:before="120"/>
        <w:jc w:val="both"/>
        <w:rPr>
          <w:lang w:val="en-US"/>
        </w:rPr>
      </w:pPr>
      <w:r>
        <w:rPr>
          <w:vertAlign w:val="superscript"/>
        </w:rPr>
        <w:t>4</w:t>
      </w:r>
      <w:r>
        <w:t> Земельні ділянки, що класифікуються за кодами цього підрозділу, звільняються/можуть звільнятися повн</w:t>
      </w:r>
      <w:r>
        <w:t>істю або частково від оподаткування земельним податком відповідно до норм статей 281—283 Податкового кодексу України.</w:t>
      </w:r>
    </w:p>
    <w:p w:rsidR="007A3538" w:rsidRDefault="007A3538">
      <w:pPr>
        <w:spacing w:before="120"/>
        <w:jc w:val="both"/>
        <w:rPr>
          <w:lang w:val="en-US"/>
        </w:rPr>
      </w:pP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Начальник фінансового</w:t>
      </w: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управління                                                                           Валентина ПАЗУХА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spacing w:before="120"/>
        <w:jc w:val="both"/>
        <w:rPr>
          <w:lang w:val="uk-UA"/>
        </w:rPr>
      </w:pPr>
    </w:p>
    <w:p w:rsidR="007A3538" w:rsidRDefault="007A3538">
      <w:pPr>
        <w:spacing w:before="120"/>
        <w:jc w:val="both"/>
      </w:pPr>
    </w:p>
    <w:p w:rsidR="007A3538" w:rsidRDefault="007A3538">
      <w:pPr>
        <w:spacing w:before="120"/>
        <w:jc w:val="both"/>
      </w:pPr>
    </w:p>
    <w:p w:rsidR="007A3538" w:rsidRDefault="007A3538">
      <w:pPr>
        <w:spacing w:before="120"/>
        <w:jc w:val="both"/>
      </w:pPr>
    </w:p>
    <w:p w:rsidR="007A3538" w:rsidRDefault="007A3538">
      <w:pPr>
        <w:spacing w:before="120"/>
        <w:jc w:val="both"/>
      </w:pPr>
    </w:p>
    <w:p w:rsidR="007A3538" w:rsidRDefault="007A3538">
      <w:pPr>
        <w:spacing w:before="120"/>
        <w:jc w:val="both"/>
      </w:pPr>
    </w:p>
    <w:p w:rsidR="007A3538" w:rsidRDefault="007A3538">
      <w:pPr>
        <w:spacing w:before="120"/>
        <w:jc w:val="both"/>
      </w:pPr>
    </w:p>
    <w:p w:rsidR="007A3538" w:rsidRDefault="007A3538">
      <w:pPr>
        <w:spacing w:before="120"/>
        <w:jc w:val="both"/>
      </w:pPr>
    </w:p>
    <w:p w:rsidR="007A3538" w:rsidRDefault="007A3538">
      <w:pPr>
        <w:spacing w:before="120"/>
        <w:jc w:val="both"/>
        <w:rPr>
          <w:lang w:val="uk-UA"/>
        </w:rPr>
      </w:pPr>
    </w:p>
    <w:p w:rsidR="007A3538" w:rsidRDefault="007A3538">
      <w:pPr>
        <w:spacing w:before="120"/>
        <w:jc w:val="both"/>
        <w:rPr>
          <w:lang w:val="uk-UA"/>
        </w:rPr>
      </w:pPr>
    </w:p>
    <w:p w:rsidR="007A3538" w:rsidRDefault="007A3538">
      <w:pPr>
        <w:spacing w:before="120"/>
        <w:jc w:val="both"/>
      </w:pPr>
    </w:p>
    <w:p w:rsidR="007A3538" w:rsidRDefault="007A3538">
      <w:pPr>
        <w:jc w:val="right"/>
        <w:rPr>
          <w:lang w:val="uk-UA"/>
        </w:rPr>
      </w:pPr>
    </w:p>
    <w:p w:rsidR="007A3538" w:rsidRDefault="007A3538">
      <w:pPr>
        <w:jc w:val="right"/>
        <w:rPr>
          <w:lang w:val="uk-UA"/>
        </w:rPr>
      </w:pPr>
    </w:p>
    <w:p w:rsidR="007A3538" w:rsidRDefault="007A3538">
      <w:pPr>
        <w:jc w:val="right"/>
        <w:rPr>
          <w:lang w:val="uk-UA"/>
        </w:rPr>
      </w:pPr>
    </w:p>
    <w:p w:rsidR="007A3538" w:rsidRDefault="00A3360F">
      <w:pPr>
        <w:jc w:val="right"/>
      </w:pPr>
      <w:r>
        <w:t>Додаток 2.</w:t>
      </w:r>
      <w:r>
        <w:rPr>
          <w:lang w:val="uk-UA"/>
        </w:rPr>
        <w:t>2</w:t>
      </w:r>
      <w:r>
        <w:t xml:space="preserve"> </w:t>
      </w:r>
    </w:p>
    <w:p w:rsidR="007A3538" w:rsidRDefault="00A3360F">
      <w:pPr>
        <w:jc w:val="right"/>
        <w:rPr>
          <w:lang w:val="uk-UA"/>
        </w:rPr>
      </w:pPr>
      <w:r>
        <w:t xml:space="preserve">До Положення </w:t>
      </w:r>
    </w:p>
    <w:p w:rsidR="007A3538" w:rsidRDefault="00A3360F">
      <w:pPr>
        <w:jc w:val="right"/>
        <w:rPr>
          <w:lang w:val="uk-UA"/>
        </w:rPr>
      </w:pPr>
      <w:r>
        <w:t>про земельний податок</w:t>
      </w:r>
      <w:r>
        <w:rPr>
          <w:lang w:val="uk-UA"/>
        </w:rPr>
        <w:t xml:space="preserve"> на території</w:t>
      </w:r>
    </w:p>
    <w:p w:rsidR="007A3538" w:rsidRDefault="00A3360F">
      <w:pPr>
        <w:jc w:val="right"/>
        <w:rPr>
          <w:lang w:val="uk-UA"/>
        </w:rPr>
      </w:pPr>
      <w:r>
        <w:rPr>
          <w:lang w:val="uk-UA"/>
        </w:rPr>
        <w:t>Носівської міської ради (ОТГ)</w:t>
      </w:r>
    </w:p>
    <w:p w:rsidR="007A3538" w:rsidRDefault="007A3538">
      <w:pPr>
        <w:jc w:val="right"/>
        <w:rPr>
          <w:lang w:val="uk-UA"/>
        </w:rPr>
      </w:pPr>
    </w:p>
    <w:p w:rsidR="007A3538" w:rsidRDefault="00A3360F">
      <w:pPr>
        <w:jc w:val="right"/>
        <w:rPr>
          <w:lang w:val="uk-UA"/>
        </w:rPr>
      </w:pPr>
      <w:r>
        <w:rPr>
          <w:lang w:val="uk-UA"/>
        </w:rPr>
        <w:t>Затверджено</w:t>
      </w:r>
    </w:p>
    <w:p w:rsidR="007A3538" w:rsidRDefault="00A3360F">
      <w:pPr>
        <w:jc w:val="right"/>
        <w:rPr>
          <w:lang w:val="uk-UA"/>
        </w:rPr>
      </w:pPr>
      <w:r>
        <w:rPr>
          <w:lang w:val="uk-UA"/>
        </w:rPr>
        <w:t xml:space="preserve"> рішеннм 68 сесії міської ради</w:t>
      </w:r>
    </w:p>
    <w:p w:rsidR="007A3538" w:rsidRDefault="00A3360F">
      <w:pPr>
        <w:jc w:val="right"/>
      </w:pPr>
      <w:r>
        <w:t>сьомого скликання</w:t>
      </w:r>
    </w:p>
    <w:p w:rsidR="007A3538" w:rsidRDefault="00A3360F">
      <w:pPr>
        <w:jc w:val="right"/>
      </w:pPr>
      <w:r>
        <w:t xml:space="preserve">від </w:t>
      </w:r>
      <w:r>
        <w:rPr>
          <w:lang w:val="uk-UA"/>
        </w:rPr>
        <w:t>12.06.</w:t>
      </w:r>
      <w:r>
        <w:t>20</w:t>
      </w:r>
      <w:r>
        <w:rPr>
          <w:lang w:val="uk-UA"/>
        </w:rPr>
        <w:t>20</w:t>
      </w:r>
      <w:r>
        <w:t xml:space="preserve"> р. №</w:t>
      </w:r>
      <w:r>
        <w:rPr>
          <w:lang w:val="uk-UA"/>
        </w:rPr>
        <w:t>1</w:t>
      </w:r>
      <w:r>
        <w:t>/</w:t>
      </w:r>
      <w:r>
        <w:rPr>
          <w:lang w:val="uk-UA"/>
        </w:rPr>
        <w:t>68</w:t>
      </w:r>
      <w:r>
        <w:t>/VII</w:t>
      </w:r>
      <w:r>
        <w:br/>
      </w:r>
    </w:p>
    <w:p w:rsidR="007A3538" w:rsidRDefault="007A3538"/>
    <w:p w:rsidR="007A3538" w:rsidRDefault="00A3360F">
      <w:pPr>
        <w:jc w:val="center"/>
        <w:rPr>
          <w:b/>
        </w:rPr>
      </w:pPr>
      <w:r>
        <w:rPr>
          <w:b/>
        </w:rPr>
        <w:t>ПЕРЕЛІК</w:t>
      </w:r>
      <w:r>
        <w:rPr>
          <w:b/>
        </w:rPr>
        <w:br/>
        <w:t xml:space="preserve">пільг для фізичних та юридичних осіб, наданих </w:t>
      </w:r>
      <w:r>
        <w:rPr>
          <w:b/>
        </w:rPr>
        <w:br/>
      </w:r>
      <w:r>
        <w:rPr>
          <w:b/>
        </w:rPr>
        <w:t xml:space="preserve">відповідно до пункту 284.1 статті 284 Податкового </w:t>
      </w:r>
      <w:r>
        <w:rPr>
          <w:b/>
        </w:rPr>
        <w:br/>
        <w:t>кодексу України, із сплати земельного податку</w:t>
      </w:r>
      <w:r>
        <w:rPr>
          <w:b/>
          <w:vertAlign w:val="superscript"/>
        </w:rPr>
        <w:t>1</w:t>
      </w:r>
      <w:r>
        <w:rPr>
          <w:b/>
        </w:rPr>
        <w:br/>
      </w:r>
    </w:p>
    <w:p w:rsidR="007A3538" w:rsidRDefault="00A3360F">
      <w:pPr>
        <w:ind w:firstLine="851"/>
        <w:jc w:val="both"/>
      </w:pPr>
      <w:r>
        <w:t>Пільги встановлюються на 202</w:t>
      </w:r>
      <w:r>
        <w:rPr>
          <w:lang w:val="uk-UA"/>
        </w:rPr>
        <w:t>1</w:t>
      </w:r>
      <w:r>
        <w:t xml:space="preserve"> рік та вводяться в дію з 01  січня 202</w:t>
      </w:r>
      <w:r>
        <w:rPr>
          <w:lang w:val="uk-UA"/>
        </w:rPr>
        <w:t>1</w:t>
      </w:r>
      <w:r>
        <w:t xml:space="preserve"> року.</w:t>
      </w:r>
    </w:p>
    <w:p w:rsidR="007A3538" w:rsidRDefault="00A3360F">
      <w:pPr>
        <w:ind w:firstLine="851"/>
        <w:jc w:val="both"/>
      </w:pPr>
      <w:r>
        <w:t>Адміністративно-територіальні одиниці або населені пункти, або території об’єднан</w:t>
      </w:r>
      <w:r>
        <w:t>их територіальних громад, на які поширюється дія рішення ради:</w:t>
      </w:r>
    </w:p>
    <w:p w:rsidR="007A3538" w:rsidRDefault="007A3538">
      <w:pPr>
        <w:jc w:val="both"/>
      </w:pPr>
    </w:p>
    <w:tbl>
      <w:tblPr>
        <w:tblW w:w="99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1205"/>
        <w:gridCol w:w="1630"/>
        <w:gridCol w:w="6161"/>
      </w:tblGrid>
      <w:tr w:rsidR="007A353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Код району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Код згідно з КОАТУУ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t>Найменування адміністративно-територіальної одиниці</w:t>
            </w:r>
            <w:r>
              <w:br/>
              <w:t>або населеного пункту, або території об’єднаної територіальної громади</w:t>
            </w:r>
          </w:p>
        </w:tc>
      </w:tr>
      <w:tr w:rsidR="007A353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7423810100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t>м.Носівка, с.Дебреве, с. Лісові Хутори, с.Лукашівка, с.Підгайне</w:t>
            </w:r>
          </w:p>
        </w:tc>
      </w:tr>
      <w:tr w:rsidR="007A353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7423881401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t>с.Іржавець</w:t>
            </w:r>
          </w:p>
        </w:tc>
      </w:tr>
      <w:tr w:rsidR="007A353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r>
              <w:rPr>
                <w:bCs/>
              </w:rPr>
              <w:t>7423882001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t>с.Козари, с.Андріївка</w:t>
            </w:r>
          </w:p>
        </w:tc>
      </w:tr>
      <w:tr w:rsidR="007A353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r>
              <w:rPr>
                <w:bCs/>
              </w:rPr>
              <w:t>7423886501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t>с.Тертишники, с.Яблунівка, с.Ясна Зірка</w:t>
            </w:r>
          </w:p>
        </w:tc>
      </w:tr>
      <w:tr w:rsidR="007A353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rPr>
                <w:bCs/>
              </w:rPr>
              <w:t>7423887001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rPr>
                <w:bCs/>
              </w:rPr>
            </w:pPr>
            <w:r>
              <w:t>с.Володькова Дівиця, с. Ставок, с. Дослідне, с. Коробчине, с. Кобилещина, с. Криниця, с. Сулак</w:t>
            </w:r>
          </w:p>
        </w:tc>
      </w:tr>
    </w:tbl>
    <w:p w:rsidR="007A3538" w:rsidRDefault="007A3538"/>
    <w:p w:rsidR="007A3538" w:rsidRDefault="007A3538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520"/>
        <w:gridCol w:w="2693"/>
      </w:tblGrid>
      <w:tr w:rsidR="007A3538">
        <w:tc>
          <w:tcPr>
            <w:tcW w:w="710" w:type="dxa"/>
          </w:tcPr>
          <w:p w:rsidR="007A3538" w:rsidRDefault="007A3538"/>
        </w:tc>
        <w:tc>
          <w:tcPr>
            <w:tcW w:w="6520" w:type="dxa"/>
          </w:tcPr>
          <w:p w:rsidR="007A3538" w:rsidRDefault="00A3360F">
            <w:r>
              <w:t xml:space="preserve">Група платників, категорія/цільове призначення </w:t>
            </w:r>
            <w:r>
              <w:br/>
              <w:t>земельних ділянок</w:t>
            </w:r>
          </w:p>
        </w:tc>
        <w:tc>
          <w:tcPr>
            <w:tcW w:w="2693" w:type="dxa"/>
          </w:tcPr>
          <w:p w:rsidR="007A3538" w:rsidRDefault="00A3360F">
            <w:r>
              <w:t xml:space="preserve">Розмір пільги </w:t>
            </w:r>
            <w:r>
              <w:br/>
              <w:t>(відсотків суми податкового зобов’язання за рік)</w:t>
            </w:r>
          </w:p>
        </w:tc>
      </w:tr>
      <w:tr w:rsidR="007A3538">
        <w:tc>
          <w:tcPr>
            <w:tcW w:w="710" w:type="dxa"/>
          </w:tcPr>
          <w:p w:rsidR="007A3538" w:rsidRDefault="007A3538"/>
        </w:tc>
        <w:tc>
          <w:tcPr>
            <w:tcW w:w="6520" w:type="dxa"/>
          </w:tcPr>
          <w:p w:rsidR="007A3538" w:rsidRDefault="00A3360F">
            <w:pPr>
              <w:rPr>
                <w:b/>
              </w:rPr>
            </w:pPr>
            <w:r>
              <w:rPr>
                <w:b/>
              </w:rPr>
              <w:t>Юридичні особи</w:t>
            </w:r>
          </w:p>
        </w:tc>
        <w:tc>
          <w:tcPr>
            <w:tcW w:w="2693" w:type="dxa"/>
          </w:tcPr>
          <w:p w:rsidR="007A3538" w:rsidRDefault="007A3538"/>
        </w:tc>
      </w:tr>
      <w:tr w:rsidR="007A3538">
        <w:tc>
          <w:tcPr>
            <w:tcW w:w="710" w:type="dxa"/>
          </w:tcPr>
          <w:p w:rsidR="007A3538" w:rsidRDefault="00A3360F">
            <w:r>
              <w:t>1</w:t>
            </w:r>
          </w:p>
        </w:tc>
        <w:tc>
          <w:tcPr>
            <w:tcW w:w="6520" w:type="dxa"/>
          </w:tcPr>
          <w:p w:rsidR="007A3538" w:rsidRDefault="00A3360F">
            <w:r>
              <w:t>санаторно-курортні та оздоровчі заклади громадських організацій інвалідів, реабілітаційні установи громадських організацій інвалідів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r>
              <w:t>2</w:t>
            </w:r>
          </w:p>
        </w:tc>
        <w:tc>
          <w:tcPr>
            <w:tcW w:w="6520" w:type="dxa"/>
          </w:tcPr>
          <w:p w:rsidR="007A3538" w:rsidRDefault="00A3360F">
            <w:r>
              <w:t>громадські організації інвалідів України, підприємства та організації, які засновані громадськими організаціями інв</w:t>
            </w:r>
            <w:r>
              <w:t>алідів та спілками громадських організацій інвалідів і є їх повною власністю, де протягом попереднього календарного місяця кількість інвалідів, які мають там основне місце роботи, становить не менш як 50 відсотків середньооблікової чисельності штатних прац</w:t>
            </w:r>
            <w:r>
              <w:t>івників облікового складу за умови, що фонд оплати праці таких інвалідів становить протягом звітного періоду не менш як 25 відсотків суми загальних витрат на оплату праці.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20" w:type="dxa"/>
          </w:tcPr>
          <w:p w:rsidR="007A3538" w:rsidRDefault="00A3360F">
            <w:r>
              <w:t>бази олімпійської та паралімпійської підготовки, перелік яких затверджується</w:t>
            </w:r>
            <w:r>
              <w:t xml:space="preserve"> Кабінетом Міністрів України.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20" w:type="dxa"/>
          </w:tcPr>
          <w:p w:rsidR="007A3538" w:rsidRDefault="00A3360F">
            <w:r>
              <w:t xml:space="preserve">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здоров’я, соціального </w:t>
            </w:r>
            <w:r>
              <w:t>захисту, фізичної культури та спорту, які повністю утримуються за рахунок коштів державного або місцевих бюджетів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20" w:type="dxa"/>
          </w:tcPr>
          <w:p w:rsidR="007A3538" w:rsidRDefault="00A3360F">
            <w:r>
              <w:t>державні та комунальні дитячі санаторно-курортні заклади та заклади оздоровлення і відпочинку, а також дитячі санаторно-курортні та оздоровчі заклади України, які знаходяться на балансі підприємств, установ та організацій, які є неприбутковими і внесені ко</w:t>
            </w:r>
            <w:r>
              <w:t xml:space="preserve">нтролюючим органом до Реєстру неприбуткових установ та організацій. У разі виключення таких підприємств, установ та організацій з Реєстру неприбуткових установ та організацій декларація подається платником </w:t>
            </w:r>
            <w:r>
              <w:lastRenderedPageBreak/>
              <w:t>податку протягом 30 календарних днів з дня виключе</w:t>
            </w:r>
            <w:r>
              <w:t>ння, а податок сплачується починаючи з місяця, наступного за місяцем, в якому відбулося виключення з Реєстру неприбуткових установ та організацій</w:t>
            </w:r>
          </w:p>
        </w:tc>
        <w:tc>
          <w:tcPr>
            <w:tcW w:w="2693" w:type="dxa"/>
          </w:tcPr>
          <w:p w:rsidR="007A3538" w:rsidRDefault="00A3360F">
            <w:r>
              <w:lastRenderedPageBreak/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6520" w:type="dxa"/>
          </w:tcPr>
          <w:p w:rsidR="007A3538" w:rsidRDefault="00A3360F">
            <w:r>
              <w:t>державні та комунальні центри олімпійської підготовки, школи вищої спортивної майстерності, центри фіз</w:t>
            </w:r>
            <w:r>
              <w:t>ичного здоров’я населення, центри з розвитку фізичної культури і спорту інвалідів, дитячо-юнацькі спортивні школи, а також центри олімпійської підготовки, школи вищої спортивної майстерності, дитячо-юнацькі спортивні школи і спортивні споруди всеукраїнськи</w:t>
            </w:r>
            <w:r>
              <w:t>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організацій, за земельні ділянки, на яких розміщені їх спортивні споруди. У разі виключення таких у</w:t>
            </w:r>
            <w:r>
              <w:t>станов та організацій з Реєстру неприбуткових установ та організацій,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</w:t>
            </w:r>
            <w:r>
              <w:t>тру неприбуткових установ та організацій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20" w:type="dxa"/>
          </w:tcPr>
          <w:p w:rsidR="007A3538" w:rsidRDefault="00A3360F">
            <w:r>
              <w:t>парки державної та комунальної власності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20" w:type="dxa"/>
          </w:tcPr>
          <w:p w:rsidR="007A3538" w:rsidRDefault="00A3360F">
            <w:r>
              <w:t>органи державної влади та органи місцевого самоврядування, органи прокуратури, заклади, установи та організації, які повністю утримуються за рахунок коштів де</w:t>
            </w:r>
            <w:r>
              <w:t>ржавного або місцевих бюджетів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7A3538"/>
        </w:tc>
        <w:tc>
          <w:tcPr>
            <w:tcW w:w="6520" w:type="dxa"/>
          </w:tcPr>
          <w:p w:rsidR="007A3538" w:rsidRDefault="00A3360F">
            <w:r>
              <w:rPr>
                <w:b/>
                <w:lang w:val="uk-UA"/>
              </w:rPr>
              <w:t>Фізичні</w:t>
            </w:r>
            <w:r>
              <w:rPr>
                <w:b/>
              </w:rPr>
              <w:t xml:space="preserve"> особи</w:t>
            </w:r>
          </w:p>
        </w:tc>
        <w:tc>
          <w:tcPr>
            <w:tcW w:w="2693" w:type="dxa"/>
          </w:tcPr>
          <w:p w:rsidR="007A3538" w:rsidRDefault="007A3538"/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20" w:type="dxa"/>
          </w:tcPr>
          <w:p w:rsidR="007A3538" w:rsidRDefault="00A3360F">
            <w:r>
              <w:t>інваліди першої і другої групи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20" w:type="dxa"/>
          </w:tcPr>
          <w:p w:rsidR="007A3538" w:rsidRDefault="00A3360F">
            <w:r>
              <w:t>фізичні особи, які виховують трьох і більше дітей віком до 18 років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20" w:type="dxa"/>
          </w:tcPr>
          <w:p w:rsidR="007A3538" w:rsidRDefault="00A3360F">
            <w:r>
              <w:t>пенсіонери (за віком)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20" w:type="dxa"/>
          </w:tcPr>
          <w:p w:rsidR="007A3538" w:rsidRDefault="00A3360F">
            <w:pPr>
              <w:rPr>
                <w:lang w:val="uk-UA"/>
              </w:rPr>
            </w:pPr>
            <w:r>
              <w:t>ветерани війни та особи, на яких поширюється дія Закону України "Про статус ветеранів війни, гарантії їх соціального захисту"</w:t>
            </w:r>
          </w:p>
          <w:p w:rsidR="007A3538" w:rsidRDefault="007A3538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  <w:tr w:rsidR="007A3538">
        <w:tc>
          <w:tcPr>
            <w:tcW w:w="710" w:type="dxa"/>
          </w:tcPr>
          <w:p w:rsidR="007A3538" w:rsidRDefault="00A336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20" w:type="dxa"/>
          </w:tcPr>
          <w:p w:rsidR="007A3538" w:rsidRDefault="00A3360F">
            <w:r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2693" w:type="dxa"/>
          </w:tcPr>
          <w:p w:rsidR="007A3538" w:rsidRDefault="00A3360F">
            <w:r>
              <w:t>100%</w:t>
            </w:r>
          </w:p>
        </w:tc>
      </w:tr>
    </w:tbl>
    <w:p w:rsidR="007A3538" w:rsidRDefault="007A3538"/>
    <w:p w:rsidR="007A3538" w:rsidRDefault="00A3360F">
      <w:pPr>
        <w:ind w:firstLine="851"/>
        <w:jc w:val="both"/>
        <w:rPr>
          <w:color w:val="000000"/>
          <w:lang w:eastAsia="ar-SA"/>
        </w:rPr>
      </w:pPr>
      <w:r>
        <w:rPr>
          <w:b/>
          <w:color w:val="000000"/>
          <w:lang w:eastAsia="ar-SA"/>
        </w:rPr>
        <w:t>Примітка.</w:t>
      </w:r>
      <w:r>
        <w:rPr>
          <w:color w:val="000000"/>
          <w:lang w:eastAsia="ar-SA"/>
        </w:rPr>
        <w:t xml:space="preserve"> Відпо</w:t>
      </w:r>
      <w:r>
        <w:rPr>
          <w:color w:val="000000"/>
          <w:lang w:eastAsia="ar-SA"/>
        </w:rPr>
        <w:t>відно до  пункту 281.2 статті 281 Податкового кодексу України звільнення від сплати податку за земельні ділянки, передбачене для відповідної категорії фізичних осіб , поширюється на одну земельну ділянку за кожним видом використання у межах граничних норм:</w:t>
      </w:r>
    </w:p>
    <w:p w:rsidR="007A3538" w:rsidRDefault="00A3360F">
      <w:pPr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для ведення особистого селянського господарства - у розмірі не більш як 2 гектари;</w:t>
      </w:r>
    </w:p>
    <w:p w:rsidR="007A3538" w:rsidRDefault="00A3360F">
      <w:pPr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для будівництва та обслуговування житлового будинку, господарських будівель і споруд (присадибна ділянка): у селах - не більш як 0,25 гектара, в селищах - не більш як 0</w:t>
      </w:r>
      <w:r>
        <w:rPr>
          <w:color w:val="000000"/>
          <w:lang w:eastAsia="ar-SA"/>
        </w:rPr>
        <w:t>,15 гектара, в містах - не більш як 0,10 гектара;</w:t>
      </w:r>
    </w:p>
    <w:p w:rsidR="007A3538" w:rsidRDefault="00A3360F">
      <w:pPr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для індивідуального дачного будівництва - не більш як 0,10 гектара;</w:t>
      </w:r>
    </w:p>
    <w:p w:rsidR="007A3538" w:rsidRDefault="00A3360F">
      <w:pPr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для будівництва індивідуальних гаражів - не більш як 0,01 гектара;</w:t>
      </w:r>
    </w:p>
    <w:p w:rsidR="007A3538" w:rsidRDefault="00A3360F">
      <w:pPr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для ведення садівництва - не більш як 0,12 гектара.</w:t>
      </w:r>
    </w:p>
    <w:p w:rsidR="007A3538" w:rsidRDefault="00A3360F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Якщо фізична </w:t>
      </w:r>
      <w:r>
        <w:rPr>
          <w:color w:val="000000"/>
        </w:rPr>
        <w:t>особа, визначена у </w:t>
      </w:r>
      <w:hyperlink r:id="rId13" w:anchor="n6824" w:history="1">
        <w:r>
          <w:t>пункті 281.1</w:t>
        </w:r>
      </w:hyperlink>
      <w:r>
        <w:rPr>
          <w:color w:val="000000"/>
        </w:rPr>
        <w:t>  статті 281 Податкового кодексу України, має у власності декілька земельних ділянок одного виду використання, то така особа до 1 травня поточного р</w:t>
      </w:r>
      <w:r>
        <w:rPr>
          <w:color w:val="000000"/>
        </w:rPr>
        <w:t>оку подає письмову заяву у довільній формі до контролюючого органу за місцем знаходження земельної ділянки про самостійне обрання/зміну земельної ділянки для застосування пільги.</w:t>
      </w:r>
    </w:p>
    <w:p w:rsidR="007A3538" w:rsidRDefault="00A3360F">
      <w:pPr>
        <w:shd w:val="clear" w:color="auto" w:fill="FFFFFF"/>
        <w:ind w:firstLine="851"/>
        <w:jc w:val="both"/>
        <w:rPr>
          <w:color w:val="000000"/>
        </w:rPr>
      </w:pPr>
      <w:bookmarkStart w:id="32" w:name="n14383"/>
      <w:bookmarkEnd w:id="32"/>
      <w:r>
        <w:rPr>
          <w:color w:val="000000"/>
        </w:rPr>
        <w:t>Пільга починає застосовуватися до обраної земельної ділянки з базового податк</w:t>
      </w:r>
      <w:r>
        <w:rPr>
          <w:color w:val="000000"/>
        </w:rPr>
        <w:t>ового (звітного) періоду, у якому подано таку заяву.</w:t>
      </w:r>
    </w:p>
    <w:p w:rsidR="007A3538" w:rsidRDefault="00A3360F">
      <w:pPr>
        <w:ind w:firstLine="851"/>
        <w:jc w:val="both"/>
      </w:pPr>
      <w:r>
        <w:rPr>
          <w:vertAlign w:val="superscript"/>
        </w:rPr>
        <w:t xml:space="preserve">1 </w:t>
      </w:r>
      <w:r>
        <w:t>Пільги визначаються з урахуванням норм підпункту 12.3.7 пункту 12.3 статті</w:t>
      </w:r>
      <w:r>
        <w:rPr>
          <w:lang w:val="en-US"/>
        </w:rPr>
        <w:t> </w:t>
      </w:r>
      <w:r>
        <w:t>12, пункту 30.2 статті 30, статей 281 і 282 Податкового кодексу України. У разі  встановлення пільг, відмінних на територіях р</w:t>
      </w:r>
      <w:r>
        <w:t>ізних населених пунктів адміністративно-територіальної одиниці, за кожним населеним пунктом пільги затверджуються окремо.</w:t>
      </w:r>
    </w:p>
    <w:p w:rsidR="007A3538" w:rsidRDefault="00A3360F">
      <w:pPr>
        <w:keepNext/>
        <w:spacing w:before="480"/>
        <w:jc w:val="center"/>
        <w:outlineLvl w:val="2"/>
      </w:pPr>
      <w:r>
        <w:t>_____________________</w:t>
      </w: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Начальник фінансового</w:t>
      </w: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управління                                                                           Валентина ПАЗУХА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jc w:val="both"/>
        <w:rPr>
          <w:sz w:val="28"/>
          <w:szCs w:val="28"/>
          <w:lang w:val="uk-UA"/>
        </w:rPr>
      </w:pPr>
    </w:p>
    <w:p w:rsidR="007A3538" w:rsidRDefault="007A3538">
      <w:pPr>
        <w:spacing w:line="293" w:lineRule="atLeast"/>
        <w:rPr>
          <w:sz w:val="28"/>
          <w:szCs w:val="28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A3360F">
      <w:pPr>
        <w:ind w:firstLine="709"/>
        <w:jc w:val="right"/>
        <w:rPr>
          <w:szCs w:val="28"/>
          <w:lang w:val="uk-UA"/>
        </w:rPr>
      </w:pPr>
      <w:r>
        <w:rPr>
          <w:szCs w:val="28"/>
        </w:rPr>
        <w:t xml:space="preserve">Додаток </w:t>
      </w:r>
      <w:r>
        <w:rPr>
          <w:szCs w:val="28"/>
          <w:lang w:val="uk-UA"/>
        </w:rPr>
        <w:t>3</w:t>
      </w:r>
    </w:p>
    <w:p w:rsidR="007A3538" w:rsidRDefault="00A3360F">
      <w:pPr>
        <w:jc w:val="right"/>
        <w:rPr>
          <w:lang w:val="uk-UA"/>
        </w:rPr>
      </w:pPr>
      <w:r>
        <w:t xml:space="preserve">до  рішення </w:t>
      </w:r>
      <w:r>
        <w:rPr>
          <w:lang w:val="uk-UA"/>
        </w:rPr>
        <w:t xml:space="preserve">68 </w:t>
      </w:r>
      <w:r>
        <w:t xml:space="preserve">сесії міської </w:t>
      </w:r>
    </w:p>
    <w:p w:rsidR="007A3538" w:rsidRDefault="00A3360F">
      <w:pPr>
        <w:jc w:val="right"/>
      </w:pPr>
      <w:r>
        <w:t>ради</w:t>
      </w:r>
      <w:r>
        <w:rPr>
          <w:lang w:val="uk-UA"/>
        </w:rPr>
        <w:t xml:space="preserve"> сьомого </w:t>
      </w:r>
      <w:r>
        <w:t xml:space="preserve">скликання </w:t>
      </w:r>
    </w:p>
    <w:p w:rsidR="007A3538" w:rsidRDefault="00A3360F">
      <w:pPr>
        <w:jc w:val="right"/>
        <w:rPr>
          <w:bCs/>
          <w:color w:val="333333"/>
          <w:lang w:val="uk-UA"/>
        </w:rPr>
      </w:pPr>
      <w:r>
        <w:rPr>
          <w:lang w:val="uk-UA"/>
        </w:rPr>
        <w:t>в</w:t>
      </w:r>
      <w:r>
        <w:t>ід</w:t>
      </w:r>
      <w:r>
        <w:rPr>
          <w:lang w:val="uk-UA"/>
        </w:rPr>
        <w:t xml:space="preserve"> 12.06.</w:t>
      </w:r>
      <w:r>
        <w:t>20</w:t>
      </w:r>
      <w:r>
        <w:rPr>
          <w:lang w:val="uk-UA"/>
        </w:rPr>
        <w:t>20</w:t>
      </w:r>
      <w:r>
        <w:t xml:space="preserve"> р</w:t>
      </w:r>
      <w:r>
        <w:rPr>
          <w:lang w:val="uk-UA"/>
        </w:rPr>
        <w:t xml:space="preserve">оку </w:t>
      </w:r>
    </w:p>
    <w:p w:rsidR="007A3538" w:rsidRDefault="00A3360F">
      <w:pPr>
        <w:ind w:firstLine="709"/>
        <w:jc w:val="right"/>
        <w:rPr>
          <w:szCs w:val="28"/>
          <w:lang w:val="uk-UA"/>
        </w:rPr>
      </w:pPr>
      <w:r>
        <w:rPr>
          <w:szCs w:val="28"/>
        </w:rPr>
        <w:t>№</w:t>
      </w:r>
      <w:r>
        <w:rPr>
          <w:szCs w:val="28"/>
          <w:lang w:val="uk-UA"/>
        </w:rPr>
        <w:t xml:space="preserve"> 1</w:t>
      </w:r>
      <w:r>
        <w:rPr>
          <w:szCs w:val="28"/>
        </w:rPr>
        <w:t>/</w:t>
      </w:r>
      <w:r>
        <w:rPr>
          <w:szCs w:val="28"/>
          <w:lang w:val="uk-UA"/>
        </w:rPr>
        <w:t>68</w:t>
      </w:r>
      <w:r>
        <w:rPr>
          <w:szCs w:val="28"/>
        </w:rPr>
        <w:t>/</w:t>
      </w:r>
      <w:r>
        <w:rPr>
          <w:szCs w:val="28"/>
          <w:lang w:val="en-US"/>
        </w:rPr>
        <w:t>V</w:t>
      </w:r>
      <w:r>
        <w:rPr>
          <w:szCs w:val="28"/>
        </w:rPr>
        <w:t>ІІ</w:t>
      </w:r>
    </w:p>
    <w:p w:rsidR="007A3538" w:rsidRDefault="007A3538">
      <w:pPr>
        <w:ind w:firstLine="709"/>
        <w:jc w:val="right"/>
        <w:rPr>
          <w:szCs w:val="28"/>
          <w:lang w:val="uk-UA"/>
        </w:rPr>
      </w:pPr>
    </w:p>
    <w:p w:rsidR="007A3538" w:rsidRDefault="007A3538">
      <w:pPr>
        <w:ind w:firstLine="709"/>
        <w:jc w:val="right"/>
        <w:rPr>
          <w:szCs w:val="28"/>
          <w:lang w:val="uk-UA"/>
        </w:rPr>
      </w:pPr>
    </w:p>
    <w:p w:rsidR="007A3538" w:rsidRDefault="00A3360F">
      <w:pPr>
        <w:spacing w:before="240" w:after="240" w:line="288" w:lineRule="atLeast"/>
        <w:ind w:firstLine="851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Положення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про податок на нерухоме майно, відмінне від земельної ділянки</w:t>
      </w:r>
      <w:r>
        <w:t xml:space="preserve"> </w:t>
      </w:r>
      <w:r>
        <w:rPr>
          <w:b/>
          <w:bCs/>
          <w:sz w:val="28"/>
          <w:szCs w:val="28"/>
        </w:rPr>
        <w:t>на території Носівської міської ради (ОТГ)</w:t>
      </w:r>
      <w:r>
        <w:rPr>
          <w:sz w:val="28"/>
          <w:szCs w:val="28"/>
        </w:rPr>
        <w:t xml:space="preserve">        </w:t>
      </w:r>
    </w:p>
    <w:p w:rsidR="007A3538" w:rsidRDefault="00A3360F">
      <w:pPr>
        <w:spacing w:before="100" w:beforeAutospacing="1" w:after="100" w:afterAutospacing="1"/>
        <w:ind w:firstLine="851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</w:rPr>
        <w:t>Платники податку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33" w:name="n11783"/>
      <w:bookmarkEnd w:id="33"/>
      <w:r>
        <w:rPr>
          <w:color w:val="000000"/>
          <w:sz w:val="28"/>
          <w:szCs w:val="28"/>
        </w:rPr>
        <w:t>1.1. Платниками податку є фізичні та юридичні особи, в тому числі нерезиденти, які є власниками об’єктів житлової та/або нежитлової нерухомості.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34" w:name="n11784"/>
      <w:bookmarkEnd w:id="34"/>
      <w:r>
        <w:rPr>
          <w:color w:val="000000"/>
          <w:sz w:val="28"/>
          <w:szCs w:val="28"/>
        </w:rPr>
        <w:t>1.2. Визначення платників податку в разі перебування об’єктів житлової та/або нежитлової нерухомості у спільній</w:t>
      </w:r>
      <w:r>
        <w:rPr>
          <w:color w:val="000000"/>
          <w:sz w:val="28"/>
          <w:szCs w:val="28"/>
        </w:rPr>
        <w:t xml:space="preserve"> частковій або спільній сумісній власності кількох осіб: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35" w:name="n11785"/>
      <w:bookmarkEnd w:id="35"/>
      <w:r>
        <w:rPr>
          <w:color w:val="000000"/>
          <w:sz w:val="28"/>
          <w:szCs w:val="28"/>
        </w:rPr>
        <w:t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36" w:name="n11786"/>
      <w:bookmarkEnd w:id="36"/>
      <w:r>
        <w:rPr>
          <w:color w:val="000000"/>
          <w:sz w:val="28"/>
          <w:szCs w:val="28"/>
        </w:rPr>
        <w:t xml:space="preserve">б) якщо об’єкт житлової та/або </w:t>
      </w:r>
      <w:r>
        <w:rPr>
          <w:color w:val="000000"/>
          <w:sz w:val="28"/>
          <w:szCs w:val="28"/>
        </w:rPr>
        <w:t>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7" w:name="n11787"/>
      <w:bookmarkEnd w:id="37"/>
      <w:r>
        <w:rPr>
          <w:color w:val="000000"/>
          <w:sz w:val="28"/>
          <w:szCs w:val="28"/>
        </w:rPr>
        <w:t>в) якщо об’єкт житлової та/або нежитлової нерух</w:t>
      </w:r>
      <w:r>
        <w:rPr>
          <w:color w:val="000000"/>
          <w:sz w:val="28"/>
          <w:szCs w:val="28"/>
        </w:rPr>
        <w:t>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  <w:bookmarkStart w:id="38" w:name="n11788"/>
      <w:bookmarkEnd w:id="38"/>
      <w:r>
        <w:rPr>
          <w:b/>
          <w:color w:val="000000"/>
          <w:sz w:val="28"/>
          <w:szCs w:val="28"/>
          <w:lang w:val="uk-UA"/>
        </w:rPr>
        <w:t>2. Об’єкт оподаткування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9" w:name="n11789"/>
      <w:bookmarkEnd w:id="39"/>
      <w:r>
        <w:rPr>
          <w:color w:val="000000"/>
          <w:sz w:val="28"/>
          <w:szCs w:val="28"/>
          <w:lang w:val="uk-UA"/>
        </w:rPr>
        <w:lastRenderedPageBreak/>
        <w:t>2.1. Об’єктом оподаткування є об’єкт житлової та нежитлової нерухомості, в тому ч</w:t>
      </w:r>
      <w:r>
        <w:rPr>
          <w:color w:val="000000"/>
          <w:sz w:val="28"/>
          <w:szCs w:val="28"/>
          <w:lang w:val="uk-UA"/>
        </w:rPr>
        <w:t>ислі його частка.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0" w:name="n11790"/>
      <w:bookmarkEnd w:id="40"/>
      <w:r>
        <w:rPr>
          <w:color w:val="000000"/>
          <w:sz w:val="28"/>
          <w:szCs w:val="28"/>
          <w:lang w:val="uk-UA"/>
        </w:rPr>
        <w:t>2.2. Не є об’єктом оподаткування: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1" w:name="n11791"/>
      <w:bookmarkEnd w:id="41"/>
      <w:r>
        <w:rPr>
          <w:color w:val="000000"/>
          <w:sz w:val="28"/>
          <w:szCs w:val="28"/>
          <w:lang w:val="uk-UA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</w:t>
      </w:r>
      <w:r>
        <w:rPr>
          <w:color w:val="000000"/>
          <w:sz w:val="28"/>
          <w:szCs w:val="28"/>
          <w:lang w:val="uk-UA"/>
        </w:rPr>
        <w:t>тю утримуються за рахунок відповідного державного бюджету чи місцевого бюджету і є неприбутковими (їх спільній власності);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2" w:name="n11792"/>
      <w:bookmarkEnd w:id="42"/>
      <w:r>
        <w:rPr>
          <w:color w:val="000000"/>
          <w:sz w:val="28"/>
          <w:szCs w:val="28"/>
          <w:lang w:val="uk-UA"/>
        </w:rPr>
        <w:t>б) об’єкти житлової та нежитлової нерухомості, які розташовані в зонах відчуження та безумовного (обов’язкового) відселення, визначен</w:t>
      </w:r>
      <w:r>
        <w:rPr>
          <w:color w:val="000000"/>
          <w:sz w:val="28"/>
          <w:szCs w:val="28"/>
          <w:lang w:val="uk-UA"/>
        </w:rPr>
        <w:t>і законом, в тому числі їх частки;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3" w:name="n11793"/>
      <w:bookmarkEnd w:id="43"/>
      <w:r>
        <w:rPr>
          <w:color w:val="000000"/>
          <w:sz w:val="28"/>
          <w:szCs w:val="28"/>
        </w:rPr>
        <w:t>в) будівлі дитячих будинків сімейного типу;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4" w:name="n11794"/>
      <w:bookmarkEnd w:id="44"/>
      <w:r>
        <w:rPr>
          <w:color w:val="000000"/>
          <w:sz w:val="28"/>
          <w:szCs w:val="28"/>
        </w:rPr>
        <w:t>г) гуртожитки;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5" w:name="n11795"/>
      <w:bookmarkEnd w:id="45"/>
      <w:r>
        <w:rPr>
          <w:color w:val="000000"/>
          <w:sz w:val="28"/>
          <w:szCs w:val="28"/>
        </w:rPr>
        <w:t xml:space="preserve">ґ) житлова нерухомість непридатна для проживання, у тому числі у зв’язку з аварійним станом, визнана такою згідно з рішенням </w:t>
      </w:r>
      <w:r>
        <w:rPr>
          <w:color w:val="000000"/>
          <w:sz w:val="28"/>
          <w:szCs w:val="28"/>
          <w:lang w:val="uk-UA"/>
        </w:rPr>
        <w:t>Носівської</w:t>
      </w:r>
      <w:r>
        <w:rPr>
          <w:color w:val="000000"/>
          <w:sz w:val="28"/>
          <w:szCs w:val="28"/>
        </w:rPr>
        <w:t xml:space="preserve"> міської ради 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6" w:name="n11796"/>
      <w:bookmarkEnd w:id="46"/>
      <w:r>
        <w:rPr>
          <w:color w:val="000000"/>
          <w:sz w:val="28"/>
          <w:szCs w:val="28"/>
        </w:rPr>
        <w:t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</w:t>
      </w:r>
      <w:r>
        <w:rPr>
          <w:color w:val="000000"/>
          <w:sz w:val="28"/>
          <w:szCs w:val="28"/>
          <w:lang w:val="uk-UA"/>
        </w:rPr>
        <w:t xml:space="preserve"> з інвалідністю</w:t>
      </w:r>
      <w:r>
        <w:rPr>
          <w:color w:val="000000"/>
          <w:sz w:val="28"/>
          <w:szCs w:val="28"/>
        </w:rPr>
        <w:t>, які виховуються одинокими матерями (батьками)</w:t>
      </w:r>
      <w:r>
        <w:rPr>
          <w:color w:val="000000"/>
          <w:sz w:val="28"/>
          <w:szCs w:val="28"/>
        </w:rPr>
        <w:t>, але не більше одного такого об’єкта на дитину;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7" w:name="n11797"/>
      <w:bookmarkEnd w:id="47"/>
      <w:r>
        <w:rPr>
          <w:color w:val="000000"/>
          <w:sz w:val="28"/>
          <w:szCs w:val="28"/>
        </w:rPr>
        <w:t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8" w:name="n11798"/>
      <w:bookmarkEnd w:id="48"/>
      <w:r>
        <w:rPr>
          <w:color w:val="000000"/>
          <w:sz w:val="28"/>
          <w:szCs w:val="28"/>
        </w:rPr>
        <w:t>є) будівлі промисловост</w:t>
      </w:r>
      <w:r>
        <w:rPr>
          <w:color w:val="000000"/>
          <w:sz w:val="28"/>
          <w:szCs w:val="28"/>
        </w:rPr>
        <w:t>і, зокрема виробничі корпуси, цехи, складські приміщення промислових підприємств;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ж) будівлі, споруди </w:t>
      </w:r>
      <w:r>
        <w:rPr>
          <w:color w:val="000000"/>
          <w:sz w:val="28"/>
          <w:szCs w:val="28"/>
          <w:shd w:val="clear" w:color="auto" w:fill="FFFFFF"/>
          <w:lang w:val="uk-UA"/>
        </w:rPr>
        <w:t>сільськогосподарських товаровиробників (юридичних та фізичних осіб), віднесені до класу "Будівлі сільськогосподарського призначення, лісівництва та рибног</w:t>
      </w:r>
      <w:r>
        <w:rPr>
          <w:color w:val="000000"/>
          <w:sz w:val="28"/>
          <w:szCs w:val="28"/>
          <w:shd w:val="clear" w:color="auto" w:fill="FFFFFF"/>
          <w:lang w:val="uk-UA"/>
        </w:rPr>
        <w:t>о господарства" (код 1271) Державного класифікатора будівель та споруд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4" w:tgtFrame="_blank" w:history="1">
        <w:r>
          <w:rPr>
            <w:rStyle w:val="af0"/>
            <w:color w:val="000000"/>
            <w:sz w:val="28"/>
            <w:szCs w:val="28"/>
            <w:u w:val="none"/>
            <w:shd w:val="clear" w:color="auto" w:fill="FFFFFF"/>
            <w:lang w:val="uk-UA"/>
          </w:rPr>
          <w:t>ДК 018-2000</w:t>
        </w:r>
      </w:hyperlink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не здаються їх власниками в оренду, лізинг, позичку;</w:t>
      </w:r>
      <w:r>
        <w:rPr>
          <w:color w:val="000000"/>
          <w:sz w:val="28"/>
          <w:szCs w:val="28"/>
          <w:lang w:val="uk-UA"/>
        </w:rPr>
        <w:t xml:space="preserve"> </w:t>
      </w:r>
      <w:bookmarkStart w:id="49" w:name="n11800"/>
      <w:bookmarkEnd w:id="49"/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з) об’єкти житлової та нежитлової нерухомості, які перебувають у власності громадських організацій осіб з інвалідністю та їх підприємств;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50" w:name="n12368"/>
      <w:bookmarkEnd w:id="50"/>
      <w:r>
        <w:rPr>
          <w:color w:val="000000"/>
          <w:sz w:val="28"/>
          <w:szCs w:val="28"/>
        </w:rPr>
        <w:t>и) об’єкти нерухомості, що перебувають у власності релігійних організацій, статути (положення) яких зареєстровано у вс</w:t>
      </w:r>
      <w:r>
        <w:rPr>
          <w:color w:val="000000"/>
          <w:sz w:val="28"/>
          <w:szCs w:val="28"/>
        </w:rPr>
        <w:t>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</w:t>
      </w:r>
      <w:r>
        <w:rPr>
          <w:color w:val="000000"/>
          <w:sz w:val="28"/>
          <w:szCs w:val="28"/>
        </w:rPr>
        <w:t>тів нерухомості, в яких здійснюється виробнича та/або господарська діяльність;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1" w:name="n12367"/>
      <w:bookmarkStart w:id="52" w:name="n12484"/>
      <w:bookmarkEnd w:id="51"/>
      <w:bookmarkEnd w:id="52"/>
      <w:r>
        <w:rPr>
          <w:color w:val="000000"/>
          <w:sz w:val="28"/>
          <w:szCs w:val="28"/>
        </w:rPr>
        <w:t xml:space="preserve"> 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послуг.</w:t>
      </w:r>
    </w:p>
    <w:p w:rsidR="007A3538" w:rsidRDefault="00A3360F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ї) об’єкти </w:t>
      </w:r>
      <w:r>
        <w:rPr>
          <w:color w:val="000000"/>
          <w:sz w:val="28"/>
          <w:szCs w:val="28"/>
          <w:lang w:val="uk-UA"/>
        </w:rPr>
        <w:t xml:space="preserve">нежитлової нерухомості державних та комунальних дитячих санаторно-курортних закладів та закладів оздоровлення та відпочинку дітей, а </w:t>
      </w:r>
      <w:r>
        <w:rPr>
          <w:color w:val="000000"/>
          <w:sz w:val="28"/>
          <w:szCs w:val="28"/>
          <w:lang w:val="uk-UA"/>
        </w:rPr>
        <w:lastRenderedPageBreak/>
        <w:t>також дитячих санаторно-курортних закладів та закладів оздоровлення і відпочинку дітей, які знаходяться на балансі підприєм</w:t>
      </w:r>
      <w:r>
        <w:rPr>
          <w:color w:val="000000"/>
          <w:sz w:val="28"/>
          <w:szCs w:val="28"/>
          <w:lang w:val="uk-UA"/>
        </w:rPr>
        <w:t xml:space="preserve">ств, установ та організацій, які є неприбутковими і внесені контролюючим органом до Реєстру неприбуткових установ та організацій. </w:t>
      </w:r>
      <w:r>
        <w:rPr>
          <w:color w:val="000000"/>
          <w:sz w:val="28"/>
          <w:szCs w:val="28"/>
        </w:rPr>
        <w:t>У разі виключення з Реєстру неприбуткових установ та організацій декларація подається платником податку протягом 30 календарни</w:t>
      </w:r>
      <w:r>
        <w:rPr>
          <w:color w:val="000000"/>
          <w:sz w:val="28"/>
          <w:szCs w:val="28"/>
        </w:rPr>
        <w:t>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53" w:name="n14366"/>
      <w:bookmarkStart w:id="54" w:name="n14361"/>
      <w:bookmarkEnd w:id="53"/>
      <w:bookmarkEnd w:id="54"/>
      <w:r>
        <w:rPr>
          <w:color w:val="000000"/>
          <w:sz w:val="28"/>
          <w:szCs w:val="28"/>
        </w:rPr>
        <w:t>й) об’єкти нежитлової нерухомості державних та комунальних центрів олімпійської підготовк</w:t>
      </w:r>
      <w:r>
        <w:rPr>
          <w:color w:val="000000"/>
          <w:sz w:val="28"/>
          <w:szCs w:val="28"/>
        </w:rPr>
        <w:t xml:space="preserve">и, шкіл вищої спортивної майстерності, центрів фізичного здоров’я населення, центрів з розвитку фізичної культури і спорту </w:t>
      </w:r>
      <w:r>
        <w:rPr>
          <w:color w:val="000000"/>
          <w:sz w:val="28"/>
          <w:szCs w:val="28"/>
          <w:lang w:val="uk-UA"/>
        </w:rPr>
        <w:t xml:space="preserve">осіб з </w:t>
      </w:r>
      <w:r>
        <w:rPr>
          <w:color w:val="000000"/>
          <w:sz w:val="28"/>
          <w:szCs w:val="28"/>
        </w:rPr>
        <w:t>інвалід</w:t>
      </w:r>
      <w:r>
        <w:rPr>
          <w:color w:val="000000"/>
          <w:sz w:val="28"/>
          <w:szCs w:val="28"/>
          <w:lang w:val="uk-UA"/>
        </w:rPr>
        <w:t>ністю</w:t>
      </w:r>
      <w:r>
        <w:rPr>
          <w:color w:val="000000"/>
          <w:sz w:val="28"/>
          <w:szCs w:val="28"/>
        </w:rPr>
        <w:t>, дитячо-юнацьких спортивних шкіл, а також центрів олімпійської підготовки, шкіл вищої спортивної майстерності, ди</w:t>
      </w:r>
      <w:r>
        <w:rPr>
          <w:color w:val="000000"/>
          <w:sz w:val="28"/>
          <w:szCs w:val="28"/>
        </w:rPr>
        <w:t>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У разі виключення таких</w:t>
      </w:r>
      <w:r>
        <w:rPr>
          <w:color w:val="000000"/>
          <w:sz w:val="28"/>
          <w:szCs w:val="28"/>
        </w:rPr>
        <w:t xml:space="preserve">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</w:t>
      </w:r>
      <w:r>
        <w:rPr>
          <w:color w:val="000000"/>
          <w:sz w:val="28"/>
          <w:szCs w:val="28"/>
        </w:rPr>
        <w:t>стру неприбуткових установ та організацій;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55" w:name="n14365"/>
      <w:bookmarkStart w:id="56" w:name="n14362"/>
      <w:bookmarkEnd w:id="55"/>
      <w:bookmarkEnd w:id="56"/>
      <w:r>
        <w:rPr>
          <w:color w:val="000000"/>
          <w:sz w:val="28"/>
          <w:szCs w:val="28"/>
        </w:rPr>
        <w:t>к) об’єкти нежитлової нерухомості баз олімпійської та паралімпійської підготовки. Перелік таких баз затверджується Кабінетом Міністрів України;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lang w:val="uk-UA"/>
        </w:rPr>
      </w:pPr>
      <w:bookmarkStart w:id="57" w:name="n14364"/>
      <w:bookmarkStart w:id="58" w:name="n14363"/>
      <w:bookmarkEnd w:id="57"/>
      <w:bookmarkEnd w:id="58"/>
      <w:r>
        <w:rPr>
          <w:color w:val="000000"/>
          <w:sz w:val="28"/>
          <w:szCs w:val="28"/>
        </w:rPr>
        <w:t>л) об’єкти житлової нерухомості, які належать багатодітним або прийом</w:t>
      </w:r>
      <w:r>
        <w:rPr>
          <w:color w:val="000000"/>
          <w:sz w:val="28"/>
          <w:szCs w:val="28"/>
        </w:rPr>
        <w:t>ним сім’ям, у яких виховується п’ять та більше дітей.</w:t>
      </w:r>
      <w:bookmarkStart w:id="59" w:name="n12483"/>
      <w:bookmarkStart w:id="60" w:name="n11801"/>
      <w:bookmarkEnd w:id="59"/>
      <w:bookmarkEnd w:id="60"/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lang w:val="uk-UA"/>
        </w:rPr>
      </w:pP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База оподаткування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1" w:name="n11802"/>
      <w:bookmarkEnd w:id="61"/>
      <w:r>
        <w:rPr>
          <w:color w:val="000000"/>
          <w:sz w:val="28"/>
          <w:szCs w:val="28"/>
          <w:lang w:val="uk-UA"/>
        </w:rPr>
        <w:t>3.1. Базою оподаткування є загальна площа об’єкта житлової та нежитлової нерухомості, в тому числі його часток.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62" w:name="n11803"/>
      <w:bookmarkEnd w:id="62"/>
      <w:r>
        <w:rPr>
          <w:color w:val="000000"/>
          <w:sz w:val="28"/>
          <w:szCs w:val="28"/>
        </w:rPr>
        <w:t>3.2. 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</w:t>
      </w:r>
      <w:r>
        <w:rPr>
          <w:color w:val="000000"/>
          <w:sz w:val="28"/>
          <w:szCs w:val="28"/>
        </w:rPr>
        <w:t>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63" w:name="n11804"/>
      <w:bookmarkEnd w:id="63"/>
      <w:r>
        <w:rPr>
          <w:color w:val="000000"/>
          <w:sz w:val="28"/>
          <w:szCs w:val="28"/>
        </w:rPr>
        <w:t xml:space="preserve">3.3. База оподаткування об’єктів житлової та нежитлової нерухомості, в тому числі їх </w:t>
      </w:r>
      <w:r>
        <w:rPr>
          <w:color w:val="000000"/>
          <w:sz w:val="28"/>
          <w:szCs w:val="28"/>
        </w:rPr>
        <w:t>часток, що перебувають у власності юридичних осіб, обчислюється такими особами самостійно виходячи із загальної площі кожного окремого об’єкта оподаткування на підставі документів, що підтверджують право власності на такий об’єкт.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4" w:name="n11805"/>
      <w:bookmarkEnd w:id="64"/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Ставка податку</w:t>
      </w:r>
      <w:bookmarkStart w:id="65" w:name="n11819"/>
      <w:bookmarkEnd w:id="65"/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4.1. Ставки податку для об’єктів житлової та/або нежитлової нерухомості, що перебувають у власності фізичних та юридичних осіб, встановлюються за рішенням сільської, селищної, міської ради або ради об’єднаних територіальних громад, що створені згідно із за</w:t>
      </w:r>
      <w:r>
        <w:rPr>
          <w:color w:val="000000"/>
          <w:sz w:val="28"/>
          <w:szCs w:val="28"/>
          <w:shd w:val="clear" w:color="auto" w:fill="FFFFFF"/>
          <w:lang w:val="uk-UA"/>
        </w:rPr>
        <w:t>коном та перспективним планом формування територій громад, залежно від місця розташування (зональності) та типів таких об’єктів нерухомості у розмірі, що не перевищує 1,5 відсотка розміру мінімальної заробітної плати, встановленої законом на 1 січня звітно</w:t>
      </w:r>
      <w:r>
        <w:rPr>
          <w:color w:val="000000"/>
          <w:sz w:val="28"/>
          <w:szCs w:val="28"/>
          <w:shd w:val="clear" w:color="auto" w:fill="FFFFFF"/>
          <w:lang w:val="uk-UA"/>
        </w:rPr>
        <w:t>го (податкового) року, за 1 квадратний метр бази оподаткування.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>Ставки податку визначено згідно п.266.5 статті 266 Податкового Кодексу у додатку 3.1 до цього Положення.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Пільги із сплати податку</w:t>
      </w:r>
    </w:p>
    <w:p w:rsidR="007A3538" w:rsidRDefault="00A3360F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 База оподаткування об’єкта/об’єктів житлової н</w:t>
      </w:r>
      <w:r>
        <w:rPr>
          <w:color w:val="000000"/>
          <w:sz w:val="28"/>
          <w:szCs w:val="28"/>
          <w:lang w:val="uk-UA"/>
        </w:rPr>
        <w:t>ерухомості, в тому числі їх часток, що перебувають у власності фізичної особи - платника податку, зменшується:</w:t>
      </w:r>
    </w:p>
    <w:p w:rsidR="007A3538" w:rsidRDefault="00A3360F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bookmarkStart w:id="66" w:name="n11807"/>
      <w:bookmarkEnd w:id="66"/>
      <w:r>
        <w:rPr>
          <w:color w:val="000000"/>
          <w:sz w:val="28"/>
          <w:szCs w:val="28"/>
        </w:rPr>
        <w:t>а) для квартири/квартир незалежно від їх кількості - на 60 кв. метрів;</w:t>
      </w:r>
    </w:p>
    <w:p w:rsidR="007A3538" w:rsidRDefault="00A3360F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bookmarkStart w:id="67" w:name="n11808"/>
      <w:bookmarkEnd w:id="67"/>
      <w:r>
        <w:rPr>
          <w:color w:val="000000"/>
          <w:sz w:val="28"/>
          <w:szCs w:val="28"/>
        </w:rPr>
        <w:t>б) для житлового будинку/будинків незалежно від їх кількості – на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 120</w:t>
      </w:r>
      <w:r>
        <w:rPr>
          <w:color w:val="000000"/>
          <w:sz w:val="28"/>
          <w:szCs w:val="28"/>
        </w:rPr>
        <w:t xml:space="preserve"> кв. метрів;</w:t>
      </w:r>
    </w:p>
    <w:p w:rsidR="007A3538" w:rsidRDefault="00A3360F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bookmarkStart w:id="68" w:name="n11809"/>
      <w:bookmarkEnd w:id="68"/>
      <w:r>
        <w:rPr>
          <w:color w:val="000000"/>
          <w:sz w:val="28"/>
          <w:szCs w:val="28"/>
        </w:rPr>
        <w:t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:rsidR="007A3538" w:rsidRDefault="00A3360F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bookmarkStart w:id="69" w:name="n11810"/>
      <w:bookmarkEnd w:id="69"/>
      <w:r>
        <w:rPr>
          <w:color w:val="000000"/>
          <w:sz w:val="28"/>
          <w:szCs w:val="28"/>
        </w:rPr>
        <w:t>Таке зменшення</w:t>
      </w:r>
      <w:r>
        <w:rPr>
          <w:color w:val="000000"/>
          <w:sz w:val="28"/>
          <w:szCs w:val="28"/>
        </w:rPr>
        <w:t xml:space="preserve"> надається один раз за кожний базовий податковий (звітний) період (рік).</w:t>
      </w:r>
    </w:p>
    <w:p w:rsidR="007A3538" w:rsidRDefault="00A3360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5.2.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Перелік пільг для фізичних та юридичних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осіб, наданих у межах норм  підпункту 266.4.2 пункту 266.4 статті 266 Податкового кодексу України, визначений у додатку 3.2 до цього Поло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ження</w:t>
      </w:r>
      <w:r>
        <w:rPr>
          <w:sz w:val="28"/>
          <w:szCs w:val="28"/>
          <w:lang w:val="uk-UA"/>
        </w:rPr>
        <w:t>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3. Пільги з податку, </w:t>
      </w:r>
      <w:r>
        <w:rPr>
          <w:sz w:val="28"/>
          <w:szCs w:val="28"/>
        </w:rPr>
        <w:t>передбачені </w:t>
      </w:r>
      <w:hyperlink r:id="rId15" w:anchor="n11806" w:history="1">
        <w:r>
          <w:rPr>
            <w:rStyle w:val="af0"/>
            <w:color w:val="000000"/>
            <w:sz w:val="28"/>
            <w:szCs w:val="28"/>
            <w:u w:val="none"/>
          </w:rPr>
          <w:t xml:space="preserve">пунктами </w:t>
        </w:r>
        <w:r>
          <w:rPr>
            <w:rStyle w:val="af0"/>
            <w:color w:val="000000"/>
            <w:sz w:val="28"/>
            <w:szCs w:val="28"/>
            <w:u w:val="none"/>
            <w:lang w:val="uk-UA"/>
          </w:rPr>
          <w:t xml:space="preserve"> 5</w:t>
        </w:r>
        <w:r>
          <w:rPr>
            <w:rStyle w:val="af0"/>
            <w:color w:val="000000"/>
            <w:sz w:val="28"/>
            <w:szCs w:val="28"/>
            <w:u w:val="none"/>
          </w:rPr>
          <w:t>.1</w:t>
        </w:r>
      </w:hyperlink>
      <w:r>
        <w:rPr>
          <w:sz w:val="28"/>
          <w:szCs w:val="28"/>
        </w:rPr>
        <w:t> та </w:t>
      </w:r>
      <w:hyperlink r:id="rId16" w:anchor="n11812" w:history="1">
        <w:r>
          <w:rPr>
            <w:rStyle w:val="af0"/>
            <w:color w:val="000000"/>
            <w:sz w:val="28"/>
            <w:szCs w:val="28"/>
            <w:u w:val="none"/>
            <w:lang w:val="uk-UA"/>
          </w:rPr>
          <w:t>5</w:t>
        </w:r>
        <w:r>
          <w:rPr>
            <w:rStyle w:val="af0"/>
            <w:color w:val="000000"/>
            <w:sz w:val="28"/>
            <w:szCs w:val="28"/>
            <w:u w:val="none"/>
          </w:rPr>
          <w:t>.2</w:t>
        </w:r>
      </w:hyperlink>
      <w:r>
        <w:rPr>
          <w:color w:val="000000"/>
          <w:sz w:val="28"/>
          <w:szCs w:val="28"/>
        </w:rPr>
        <w:t xml:space="preserve"> цього </w:t>
      </w:r>
      <w:r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</w:rPr>
        <w:t>, для фізичних осіб не застосовуються до: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70" w:name="n14371"/>
      <w:bookmarkEnd w:id="70"/>
      <w:r>
        <w:rPr>
          <w:color w:val="000000"/>
          <w:sz w:val="28"/>
          <w:szCs w:val="28"/>
        </w:rPr>
        <w:t xml:space="preserve">об’єкта/об’єктів оподаткування, якщо площа такого/таких об’єкта/об’єктів перевищує п’ятикратний розмір неоподатковуваної площі, встановленої пунктом 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.1 цього </w:t>
      </w:r>
      <w:r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</w:rPr>
        <w:t>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71" w:name="n14372"/>
      <w:bookmarkEnd w:id="71"/>
      <w:r>
        <w:rPr>
          <w:color w:val="000000"/>
          <w:sz w:val="28"/>
          <w:szCs w:val="28"/>
        </w:rPr>
        <w:t>об’єкта/об’єктів оподаткування, що використо</w:t>
      </w:r>
      <w:r>
        <w:rPr>
          <w:color w:val="000000"/>
          <w:sz w:val="28"/>
          <w:szCs w:val="28"/>
        </w:rPr>
        <w:t>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lang w:val="uk-UA"/>
        </w:rPr>
      </w:pP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lang w:val="uk-UA"/>
        </w:rPr>
      </w:pPr>
      <w:bookmarkStart w:id="72" w:name="n11806"/>
      <w:bookmarkStart w:id="73" w:name="n12916"/>
      <w:bookmarkStart w:id="74" w:name="n11818"/>
      <w:bookmarkEnd w:id="72"/>
      <w:bookmarkEnd w:id="73"/>
      <w:bookmarkEnd w:id="74"/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Податковий період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75" w:name="n11821"/>
      <w:bookmarkEnd w:id="75"/>
      <w:r>
        <w:rPr>
          <w:color w:val="000000"/>
          <w:sz w:val="28"/>
          <w:szCs w:val="28"/>
        </w:rPr>
        <w:t>6.1. Базовий податковий (звітний) період дорівнює календарному року.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  <w:bookmarkStart w:id="76" w:name="n11822"/>
      <w:bookmarkEnd w:id="76"/>
      <w:r>
        <w:rPr>
          <w:b/>
          <w:color w:val="000000"/>
          <w:sz w:val="28"/>
          <w:szCs w:val="28"/>
          <w:lang w:val="uk-UA"/>
        </w:rPr>
        <w:t>7.</w:t>
      </w:r>
      <w:r>
        <w:rPr>
          <w:b/>
          <w:color w:val="000000"/>
          <w:sz w:val="28"/>
          <w:szCs w:val="28"/>
          <w:lang w:val="uk-UA"/>
        </w:rPr>
        <w:t xml:space="preserve"> Порядок обчислення суми податку та строки подання звітності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77" w:name="n11823"/>
      <w:bookmarkEnd w:id="77"/>
      <w:r>
        <w:rPr>
          <w:color w:val="000000"/>
          <w:sz w:val="28"/>
          <w:szCs w:val="28"/>
          <w:lang w:val="uk-UA"/>
        </w:rPr>
        <w:t>7.1. Обчислення суми податку з об’єкта/об’єктів житлової нерухомості, які перебувають у власності фізичних</w:t>
      </w:r>
      <w:r>
        <w:rPr>
          <w:color w:val="000000"/>
          <w:sz w:val="28"/>
          <w:szCs w:val="28"/>
          <w:lang w:val="uk-UA"/>
        </w:rPr>
        <w:t xml:space="preserve"> осіб, здійснюється контролюючим органом за місцем податкової адреси (місцем реєстрації) власника такої нерухомості у такому порядку: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78" w:name="n11824"/>
      <w:bookmarkEnd w:id="78"/>
      <w:r>
        <w:rPr>
          <w:sz w:val="28"/>
          <w:szCs w:val="28"/>
          <w:lang w:val="uk-UA"/>
        </w:rPr>
        <w:t>а) за наявності у власності платника податку одного об’єкта житлової нерухомості, в тому числі його частки, податок обчисл</w:t>
      </w:r>
      <w:r>
        <w:rPr>
          <w:sz w:val="28"/>
          <w:szCs w:val="28"/>
          <w:lang w:val="uk-UA"/>
        </w:rPr>
        <w:t>юється, виходячи з бази оподаткування, зменшеної відповідно до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hyperlink r:id="rId17" w:anchor="n11807" w:history="1">
        <w:r>
          <w:rPr>
            <w:rStyle w:val="af0"/>
            <w:color w:val="000000"/>
            <w:sz w:val="28"/>
            <w:szCs w:val="28"/>
            <w:lang w:val="uk-UA"/>
          </w:rPr>
          <w:t>підпунктів "а"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або</w:t>
      </w:r>
      <w:r>
        <w:rPr>
          <w:rStyle w:val="apple-converted-space"/>
          <w:sz w:val="28"/>
          <w:szCs w:val="28"/>
        </w:rPr>
        <w:t> </w:t>
      </w:r>
      <w:hyperlink r:id="rId18" w:anchor="n11808" w:history="1">
        <w:r>
          <w:rPr>
            <w:rStyle w:val="af0"/>
            <w:color w:val="000000"/>
            <w:sz w:val="28"/>
            <w:szCs w:val="28"/>
            <w:lang w:val="uk-UA"/>
          </w:rPr>
          <w:t>"б"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підпункту 5.1  розділу 5 цього Положення, та відповідної ставки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79" w:name="n12918"/>
      <w:bookmarkStart w:id="80" w:name="n11825"/>
      <w:bookmarkEnd w:id="79"/>
      <w:bookmarkEnd w:id="80"/>
      <w:r>
        <w:rPr>
          <w:sz w:val="28"/>
          <w:szCs w:val="28"/>
          <w:lang w:val="uk-UA"/>
        </w:rPr>
        <w:t>б) за наявності у власності платника податку більше одного об’єкта житлової нерухомості одного типу, в тому числі їх часток, податок обчислюється виходячи із сумарн</w:t>
      </w:r>
      <w:r>
        <w:rPr>
          <w:sz w:val="28"/>
          <w:szCs w:val="28"/>
          <w:lang w:val="uk-UA"/>
        </w:rPr>
        <w:t xml:space="preserve">ої загальної площі таких об’єктів, зменшеної відповідно до </w:t>
      </w:r>
      <w:hyperlink r:id="rId19" w:anchor="n11807" w:history="1">
        <w:r>
          <w:rPr>
            <w:rStyle w:val="af0"/>
            <w:color w:val="000000"/>
            <w:sz w:val="28"/>
            <w:szCs w:val="28"/>
            <w:lang w:val="uk-UA"/>
          </w:rPr>
          <w:t>підпунктів "а"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або</w:t>
      </w:r>
      <w:r>
        <w:rPr>
          <w:rStyle w:val="apple-converted-space"/>
          <w:sz w:val="28"/>
          <w:szCs w:val="28"/>
        </w:rPr>
        <w:t> </w:t>
      </w:r>
      <w:hyperlink r:id="rId20" w:anchor="n11808" w:history="1">
        <w:r>
          <w:rPr>
            <w:rStyle w:val="af0"/>
            <w:color w:val="000000"/>
            <w:sz w:val="28"/>
            <w:szCs w:val="28"/>
            <w:lang w:val="uk-UA"/>
          </w:rPr>
          <w:t>"б"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підпункту 5.1  розділу 5 цього Положення, та відповідної ставки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81" w:name="n12919"/>
      <w:bookmarkStart w:id="82" w:name="n11826"/>
      <w:bookmarkEnd w:id="81"/>
      <w:bookmarkEnd w:id="82"/>
      <w:r>
        <w:rPr>
          <w:sz w:val="28"/>
          <w:szCs w:val="28"/>
          <w:lang w:val="uk-UA"/>
        </w:rPr>
        <w:t>в) за наявності у власності платника податку об’єктів житлової нерухомості різних видів, у тому числі їх часток, податок обчислюється виходячи із сумарної загальної площ</w:t>
      </w:r>
      <w:r>
        <w:rPr>
          <w:sz w:val="28"/>
          <w:szCs w:val="28"/>
          <w:lang w:val="uk-UA"/>
        </w:rPr>
        <w:t>і таких об’єктів, зменшеної відповідно до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hyperlink r:id="rId21" w:anchor="n11807" w:history="1">
        <w:r>
          <w:rPr>
            <w:rStyle w:val="af0"/>
            <w:color w:val="000000"/>
            <w:sz w:val="28"/>
            <w:szCs w:val="28"/>
            <w:lang w:val="uk-UA"/>
          </w:rPr>
          <w:t>підпунктів "а"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або</w:t>
      </w:r>
      <w:r>
        <w:rPr>
          <w:rStyle w:val="apple-converted-space"/>
          <w:sz w:val="28"/>
          <w:szCs w:val="28"/>
        </w:rPr>
        <w:t> </w:t>
      </w:r>
      <w:hyperlink r:id="rId22" w:anchor="n11808" w:history="1">
        <w:r>
          <w:rPr>
            <w:rStyle w:val="af0"/>
            <w:color w:val="000000"/>
            <w:sz w:val="28"/>
            <w:szCs w:val="28"/>
            <w:lang w:val="uk-UA"/>
          </w:rPr>
          <w:t>"б"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підпункту 5.1  розділу 5 цього Положення, та відповідної ставки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83" w:name="n12920"/>
      <w:bookmarkStart w:id="84" w:name="n11827"/>
      <w:bookmarkEnd w:id="83"/>
      <w:bookmarkEnd w:id="84"/>
      <w:r>
        <w:rPr>
          <w:sz w:val="28"/>
          <w:szCs w:val="28"/>
          <w:lang w:val="uk-UA"/>
        </w:rPr>
        <w:t>г) сума податку, обчислена з урахуванням підпунктів "б" і "в" цього підпункту, розподіляється контролюючим органом пропорційно до питомої ваги загальної площі кожного з об’єктів житло</w:t>
      </w:r>
      <w:r>
        <w:rPr>
          <w:sz w:val="28"/>
          <w:szCs w:val="28"/>
          <w:lang w:val="uk-UA"/>
        </w:rPr>
        <w:t>вої нерухомості;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85" w:name="n12921"/>
      <w:bookmarkStart w:id="86" w:name="n12923"/>
      <w:bookmarkEnd w:id="85"/>
      <w:bookmarkEnd w:id="86"/>
      <w:r>
        <w:rPr>
          <w:sz w:val="28"/>
          <w:szCs w:val="28"/>
        </w:rPr>
        <w:t>ґ) за наявності у власності платника податку об’єкта (об’єктів) житлової нерухомості, у тому числі його частки, що перебуває у власності фізичної чи юридичної особи - платника податку, загальна площа якого перевищує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300 квадратни</w:t>
      </w:r>
      <w:r>
        <w:rPr>
          <w:sz w:val="28"/>
          <w:szCs w:val="28"/>
        </w:rPr>
        <w:t>х метрів (для квартири) та/або 500 квадратних метрів (для будинку), сума податку, розрахована відповідно до підпунктів "а"-"г" цього підпункту, збільшується на 25000 гривень на рік за кожен такий об’єкт житлової нерухомості (його частку).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87" w:name="n12922"/>
      <w:bookmarkStart w:id="88" w:name="n11828"/>
      <w:bookmarkEnd w:id="87"/>
      <w:bookmarkEnd w:id="88"/>
      <w:r>
        <w:rPr>
          <w:sz w:val="28"/>
          <w:szCs w:val="28"/>
        </w:rPr>
        <w:t>Обчислення суми п</w:t>
      </w:r>
      <w:r>
        <w:rPr>
          <w:sz w:val="28"/>
          <w:szCs w:val="28"/>
        </w:rPr>
        <w:t>одатку з об’єкта/об’єктів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об’єктів нежитло</w:t>
      </w:r>
      <w:r>
        <w:rPr>
          <w:sz w:val="28"/>
          <w:szCs w:val="28"/>
        </w:rPr>
        <w:t>вої нерухомості та відповідної ставки податку.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89" w:name="n11829"/>
      <w:bookmarkEnd w:id="89"/>
      <w:r>
        <w:rPr>
          <w:sz w:val="28"/>
          <w:szCs w:val="28"/>
        </w:rPr>
        <w:t xml:space="preserve">7.2. Податкове/податкові повідомлення-рішення про сплату суми/сум податку, обчисленого згідно з підпунктом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 xml:space="preserve">  розділу 7 цього Положення</w:t>
      </w:r>
      <w:r>
        <w:rPr>
          <w:sz w:val="28"/>
          <w:szCs w:val="28"/>
        </w:rPr>
        <w:t>, та відповідні платіжні реквізити, зокрема, органів місцевого самовряду</w:t>
      </w:r>
      <w:r>
        <w:rPr>
          <w:sz w:val="28"/>
          <w:szCs w:val="28"/>
        </w:rPr>
        <w:t>вання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</w:t>
      </w:r>
      <w:r>
        <w:rPr>
          <w:sz w:val="28"/>
          <w:szCs w:val="28"/>
        </w:rPr>
        <w:t>тним) періодом (роком).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90" w:name="n11830"/>
      <w:bookmarkEnd w:id="90"/>
      <w:r>
        <w:rPr>
          <w:sz w:val="28"/>
          <w:szCs w:val="28"/>
        </w:rPr>
        <w:lastRenderedPageBreak/>
        <w:t>Щодо новоствореного (нововведеного) об’єкта житлової та/або нежитлової нерухомості податок сплачується фізичною особою-платником починаючи з місяця, в якому виникло право власності на такий об’єкт.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91" w:name="n11831"/>
      <w:bookmarkEnd w:id="91"/>
      <w:r>
        <w:rPr>
          <w:sz w:val="28"/>
          <w:szCs w:val="28"/>
        </w:rPr>
        <w:t>Контролюючі органи за місцем прожи</w:t>
      </w:r>
      <w:r>
        <w:rPr>
          <w:sz w:val="28"/>
          <w:szCs w:val="28"/>
        </w:rPr>
        <w:t>вання (реєстрації) платників податку в десятиденний строк інформують відповідні контролюючі органи за місцезнаходженням об’єктів житлової та/або нежитлової нерухомості про надіслані (вручені) платнику податку податкові повідомлення-рішення про сплату подат</w:t>
      </w:r>
      <w:r>
        <w:rPr>
          <w:sz w:val="28"/>
          <w:szCs w:val="28"/>
        </w:rPr>
        <w:t>ку у порядку, встановленому центральним органом виконавчої влади, що забезпечує формування та реалізує державну фінансову  політику.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92" w:name="n11832"/>
      <w:bookmarkEnd w:id="92"/>
      <w:r>
        <w:rPr>
          <w:sz w:val="28"/>
          <w:szCs w:val="28"/>
        </w:rPr>
        <w:t>Нарахування податку та надсилання (вручення) податкових повідомлень-рішень про сплату податку фізичним особам - нерезидента</w:t>
      </w:r>
      <w:r>
        <w:rPr>
          <w:sz w:val="28"/>
          <w:szCs w:val="28"/>
        </w:rPr>
        <w:t>м здійснюють контролюючі органи за місцезнаходженням об’єктів житлової та/або нежитлової нерухомості, що перебувають у власності таких нерезидентів.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93" w:name="n11833"/>
      <w:bookmarkEnd w:id="93"/>
      <w:r>
        <w:rPr>
          <w:sz w:val="28"/>
          <w:szCs w:val="28"/>
        </w:rPr>
        <w:t>7.3. Платники податку мають право звернутися з письмовою заявою до контролюючого органу за місцем проживанн</w:t>
      </w:r>
      <w:r>
        <w:rPr>
          <w:sz w:val="28"/>
          <w:szCs w:val="28"/>
        </w:rPr>
        <w:t>я (реєстрації) для проведення звірки даних щодо: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94" w:name="n11834"/>
      <w:bookmarkEnd w:id="94"/>
      <w:r>
        <w:rPr>
          <w:sz w:val="28"/>
          <w:szCs w:val="28"/>
        </w:rPr>
        <w:t>об’єктів житлової та/або нежитлової нерухомості, в тому числі їх часток, що перебувають у власності платника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95" w:name="n11835"/>
      <w:bookmarkEnd w:id="95"/>
      <w:r>
        <w:rPr>
          <w:sz w:val="28"/>
          <w:szCs w:val="28"/>
        </w:rPr>
        <w:t>розміру загальної площі об’єктів житлової та/або нежитлової нерухомості, що перебувають у</w:t>
      </w:r>
      <w:r>
        <w:rPr>
          <w:sz w:val="28"/>
          <w:szCs w:val="28"/>
        </w:rPr>
        <w:t xml:space="preserve"> власності платника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96" w:name="n11836"/>
      <w:bookmarkEnd w:id="96"/>
      <w:r>
        <w:rPr>
          <w:sz w:val="28"/>
          <w:szCs w:val="28"/>
        </w:rPr>
        <w:t>права на користування пільгою із сплати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97" w:name="n11837"/>
      <w:bookmarkEnd w:id="97"/>
      <w:r>
        <w:rPr>
          <w:sz w:val="28"/>
          <w:szCs w:val="28"/>
        </w:rPr>
        <w:t>розміру ставки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98" w:name="n11838"/>
      <w:bookmarkEnd w:id="98"/>
      <w:r>
        <w:rPr>
          <w:sz w:val="28"/>
          <w:szCs w:val="28"/>
        </w:rPr>
        <w:t>нарахованої суми податку.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99" w:name="n11839"/>
      <w:bookmarkEnd w:id="99"/>
      <w:r>
        <w:rPr>
          <w:sz w:val="28"/>
          <w:szCs w:val="28"/>
        </w:rPr>
        <w:t>У разі виявлення розбіжностей між даними контролюючих органів та даними, підтвердженими платником податку на підставі оригіналів</w:t>
      </w:r>
      <w:r>
        <w:rPr>
          <w:sz w:val="28"/>
          <w:szCs w:val="28"/>
        </w:rPr>
        <w:t xml:space="preserve"> відповідних документів, зокрема документів на право власності, контролюючий орган за місцем проживання (реєстрації) платника податку проводить перерахунок суми податку і надсилає (вручає) йому нове податкове повідомлення-рішення. Попереднє податкове повід</w:t>
      </w:r>
      <w:r>
        <w:rPr>
          <w:sz w:val="28"/>
          <w:szCs w:val="28"/>
        </w:rPr>
        <w:t>омлення-рішення вважається скасованим (відкликаним).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100" w:name="n11840"/>
      <w:bookmarkEnd w:id="100"/>
      <w:r>
        <w:rPr>
          <w:sz w:val="28"/>
          <w:szCs w:val="28"/>
        </w:rPr>
        <w:t>7.4. Органи державної реєстрації прав на нерухоме майно, а також органи, що здійснюють реєстрацію місця проживання фізичних осіб, зобов’язані щоквартально у 15-денний строк після закінчення податкового (</w:t>
      </w:r>
      <w:r>
        <w:rPr>
          <w:sz w:val="28"/>
          <w:szCs w:val="28"/>
        </w:rPr>
        <w:t xml:space="preserve">звітного) кварталу подавати контролюючим органам відомості, необхідні для розрахунку </w:t>
      </w:r>
      <w:r>
        <w:rPr>
          <w:sz w:val="28"/>
          <w:szCs w:val="28"/>
          <w:lang w:val="uk-UA"/>
        </w:rPr>
        <w:t xml:space="preserve">та справляння </w:t>
      </w:r>
      <w:r>
        <w:rPr>
          <w:sz w:val="28"/>
          <w:szCs w:val="28"/>
        </w:rPr>
        <w:t>податку</w:t>
      </w:r>
      <w:r>
        <w:rPr>
          <w:sz w:val="28"/>
          <w:szCs w:val="28"/>
          <w:lang w:val="uk-UA"/>
        </w:rPr>
        <w:t xml:space="preserve"> фізичними та юридичними особами</w:t>
      </w:r>
      <w:r>
        <w:rPr>
          <w:sz w:val="28"/>
          <w:szCs w:val="28"/>
        </w:rPr>
        <w:t>, за місцем розташування такого об’єкта нерухомого майна станом на перше число відповідного кварталу в</w:t>
      </w:r>
      <w:r>
        <w:rPr>
          <w:sz w:val="28"/>
          <w:szCs w:val="28"/>
          <w:lang w:val="uk-UA"/>
        </w:rPr>
        <w:t xml:space="preserve"> </w:t>
      </w:r>
      <w:hyperlink r:id="rId23" w:anchor="n9" w:tgtFrame="_blank" w:history="1">
        <w:r>
          <w:rPr>
            <w:rStyle w:val="af0"/>
            <w:color w:val="000000"/>
            <w:sz w:val="28"/>
            <w:szCs w:val="28"/>
            <w:u w:val="none"/>
          </w:rPr>
          <w:t>порядку</w:t>
        </w:r>
      </w:hyperlink>
      <w:r>
        <w:rPr>
          <w:sz w:val="28"/>
          <w:szCs w:val="28"/>
        </w:rPr>
        <w:t>, визначеному Кабінетом Міністрів України.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01" w:name="n11841"/>
      <w:bookmarkEnd w:id="101"/>
      <w:r>
        <w:rPr>
          <w:sz w:val="28"/>
          <w:szCs w:val="28"/>
        </w:rPr>
        <w:t>7.5. Платники податку - юридичні особи самостійно обчислюють суму податку станом на 1 січня звітного року і до 20 лютого цього</w:t>
      </w:r>
      <w:r>
        <w:rPr>
          <w:sz w:val="28"/>
          <w:szCs w:val="28"/>
        </w:rPr>
        <w:t xml:space="preserve"> ж року подають контролюючому органу за місцезнаходженням об’єкта/об’єктів оподаткування декларацію за</w:t>
      </w:r>
      <w:r>
        <w:rPr>
          <w:rStyle w:val="apple-converted-space"/>
          <w:sz w:val="28"/>
          <w:szCs w:val="28"/>
        </w:rPr>
        <w:t> </w:t>
      </w:r>
      <w:hyperlink r:id="rId24" w:anchor="n15" w:tgtFrame="_blank" w:history="1">
        <w:r>
          <w:rPr>
            <w:rStyle w:val="af0"/>
            <w:color w:val="000000"/>
            <w:sz w:val="28"/>
            <w:szCs w:val="28"/>
          </w:rPr>
          <w:t>формою</w:t>
        </w:r>
      </w:hyperlink>
      <w:r>
        <w:rPr>
          <w:sz w:val="28"/>
          <w:szCs w:val="28"/>
        </w:rPr>
        <w:t>, встановленою у порядку, передбаченому</w:t>
      </w:r>
      <w:r>
        <w:rPr>
          <w:rStyle w:val="apple-converted-space"/>
          <w:sz w:val="28"/>
          <w:szCs w:val="28"/>
        </w:rPr>
        <w:t> </w:t>
      </w:r>
      <w:hyperlink r:id="rId25" w:anchor="n1144" w:history="1">
        <w:r>
          <w:rPr>
            <w:rStyle w:val="af0"/>
            <w:color w:val="000000"/>
            <w:sz w:val="28"/>
            <w:szCs w:val="28"/>
          </w:rPr>
          <w:t>статтею 46</w:t>
        </w:r>
      </w:hyperlink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 Податкового к</w:t>
      </w:r>
      <w:r>
        <w:rPr>
          <w:sz w:val="28"/>
          <w:szCs w:val="28"/>
        </w:rPr>
        <w:t>одексу</w:t>
      </w:r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</w:rPr>
        <w:t>, з розбивкою річної суми рівними частками поквартально.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102" w:name="n11842"/>
      <w:bookmarkEnd w:id="102"/>
      <w:r>
        <w:rPr>
          <w:sz w:val="28"/>
          <w:szCs w:val="28"/>
        </w:rPr>
        <w:lastRenderedPageBreak/>
        <w:t>Щодо новоствореного (нововведеного) об’єкта житлової та/або нежитлової нерухомо</w:t>
      </w:r>
      <w:r>
        <w:rPr>
          <w:sz w:val="28"/>
          <w:szCs w:val="28"/>
        </w:rPr>
        <w:t>сті декларація юридичною особою - платником подається протягом 30 календарних днів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  <w:bookmarkStart w:id="103" w:name="n11843"/>
      <w:bookmarkStart w:id="104" w:name="n11846"/>
      <w:bookmarkEnd w:id="103"/>
      <w:bookmarkEnd w:id="104"/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>. Порядок сплати податку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105" w:name="n11847"/>
      <w:bookmarkEnd w:id="105"/>
      <w:r>
        <w:rPr>
          <w:sz w:val="28"/>
          <w:szCs w:val="28"/>
          <w:lang w:val="uk-UA"/>
        </w:rPr>
        <w:t>8.1. Податок сплачується за місцем розташування об’єкта/об’єктів оподаткування і зараховується до відповідного бюджету згідно з положеннями</w:t>
      </w:r>
      <w:r>
        <w:rPr>
          <w:rStyle w:val="apple-converted-space"/>
          <w:sz w:val="28"/>
          <w:szCs w:val="28"/>
        </w:rPr>
        <w:t> </w:t>
      </w:r>
      <w:hyperlink r:id="rId26" w:tgtFrame="_blank" w:history="1">
        <w:r>
          <w:rPr>
            <w:rStyle w:val="af0"/>
            <w:color w:val="000000"/>
            <w:sz w:val="28"/>
            <w:szCs w:val="28"/>
            <w:u w:val="none"/>
            <w:lang w:val="uk-UA"/>
          </w:rPr>
          <w:t>Бюджетного кодексу Укр</w:t>
        </w:r>
        <w:r>
          <w:rPr>
            <w:rStyle w:val="af0"/>
            <w:color w:val="000000"/>
            <w:sz w:val="28"/>
            <w:szCs w:val="28"/>
            <w:u w:val="none"/>
            <w:lang w:val="uk-UA"/>
          </w:rPr>
          <w:t>аїни</w:t>
        </w:r>
      </w:hyperlink>
      <w:r>
        <w:rPr>
          <w:sz w:val="28"/>
          <w:szCs w:val="28"/>
          <w:lang w:val="uk-UA"/>
        </w:rPr>
        <w:t>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  <w:bookmarkStart w:id="106" w:name="n11848"/>
      <w:bookmarkStart w:id="107" w:name="n11849"/>
      <w:bookmarkEnd w:id="106"/>
      <w:bookmarkEnd w:id="107"/>
      <w:r>
        <w:rPr>
          <w:b/>
          <w:sz w:val="28"/>
          <w:szCs w:val="28"/>
          <w:lang w:val="uk-UA"/>
        </w:rPr>
        <w:t xml:space="preserve">                       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9</w:t>
      </w:r>
      <w:r>
        <w:rPr>
          <w:b/>
          <w:color w:val="000000"/>
          <w:sz w:val="28"/>
          <w:szCs w:val="28"/>
        </w:rPr>
        <w:t>. Строки сплати податку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08" w:name="n11850"/>
      <w:bookmarkEnd w:id="108"/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.1. Податкове зобов’язання за звітний рік з податку сплачується: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09" w:name="n11851"/>
      <w:bookmarkEnd w:id="109"/>
      <w:r>
        <w:rPr>
          <w:color w:val="000000"/>
          <w:sz w:val="28"/>
          <w:szCs w:val="28"/>
        </w:rPr>
        <w:t>а) фізичними особами - протягом 60 днів з дня вручення податкового повідомлення-рішення;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10" w:name="n11852"/>
      <w:bookmarkEnd w:id="110"/>
      <w:r>
        <w:rPr>
          <w:color w:val="000000"/>
          <w:sz w:val="28"/>
          <w:szCs w:val="28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декларації"</w:t>
      </w:r>
      <w:r>
        <w:rPr>
          <w:color w:val="000000"/>
          <w:sz w:val="28"/>
          <w:szCs w:val="28"/>
          <w:lang w:val="uk-UA"/>
        </w:rPr>
        <w:t>.</w:t>
      </w:r>
    </w:p>
    <w:p w:rsidR="007A3538" w:rsidRDefault="00A3360F">
      <w:pPr>
        <w:spacing w:line="293" w:lineRule="atLeast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9.2. У разі якщо контролюючий орган не надіслав (не вручив) податкове/податкові повідомлення-рі</w:t>
      </w:r>
      <w:r>
        <w:rPr>
          <w:color w:val="000000"/>
          <w:sz w:val="28"/>
          <w:szCs w:val="28"/>
          <w:shd w:val="clear" w:color="auto" w:fill="FFFFFF"/>
          <w:lang w:val="uk-UA"/>
        </w:rPr>
        <w:t>шення у строки, становлені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7" w:anchor="n11829" w:history="1">
        <w:r>
          <w:rPr>
            <w:rStyle w:val="af0"/>
            <w:color w:val="000000"/>
            <w:sz w:val="28"/>
            <w:szCs w:val="28"/>
            <w:u w:val="none"/>
            <w:shd w:val="clear" w:color="auto" w:fill="FFFFFF"/>
            <w:lang w:val="uk-UA"/>
          </w:rPr>
          <w:t>підпунктом 266.7.2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пункту 266.7 цієї статті 266 Податкового Кодексу, фізичні особи звільняються від відповідальності, передбаченої цим Кодексом за н</w:t>
      </w:r>
      <w:r>
        <w:rPr>
          <w:color w:val="000000"/>
          <w:sz w:val="28"/>
          <w:szCs w:val="28"/>
          <w:shd w:val="clear" w:color="auto" w:fill="FFFFFF"/>
          <w:lang w:val="uk-UA"/>
        </w:rPr>
        <w:t>есвоєчасну сплату податкового зобов’язання.</w:t>
      </w:r>
    </w:p>
    <w:p w:rsidR="007A3538" w:rsidRDefault="00A3360F">
      <w:pPr>
        <w:spacing w:line="293" w:lineRule="atLeast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>
        <w:rPr>
          <w:color w:val="000000"/>
          <w:sz w:val="28"/>
          <w:szCs w:val="28"/>
          <w:shd w:val="clear" w:color="auto" w:fill="FFFFFF"/>
        </w:rPr>
        <w:t>.3. Податкове зобов’язання з цього податку може бути нараховано за податкові (звітні) періоди (роки) в межах строків, визначених </w:t>
      </w:r>
      <w:hyperlink r:id="rId28" w:anchor="n2288" w:history="1">
        <w:r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 xml:space="preserve">пунктом </w:t>
        </w:r>
        <w:r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102.1</w:t>
        </w:r>
      </w:hyperlink>
      <w:r>
        <w:rPr>
          <w:sz w:val="28"/>
          <w:szCs w:val="28"/>
          <w:shd w:val="clear" w:color="auto" w:fill="FFFFFF"/>
        </w:rPr>
        <w:t xml:space="preserve"> статті 102 </w:t>
      </w:r>
      <w:r>
        <w:rPr>
          <w:sz w:val="28"/>
          <w:szCs w:val="28"/>
          <w:shd w:val="clear" w:color="auto" w:fill="FFFFFF"/>
          <w:lang w:val="uk-UA"/>
        </w:rPr>
        <w:t>Податкового</w:t>
      </w:r>
      <w:r>
        <w:rPr>
          <w:sz w:val="28"/>
          <w:szCs w:val="28"/>
          <w:shd w:val="clear" w:color="auto" w:fill="FFFFFF"/>
        </w:rPr>
        <w:t xml:space="preserve"> Кодексу.</w:t>
      </w:r>
    </w:p>
    <w:p w:rsidR="007A3538" w:rsidRDefault="007A3538">
      <w:pPr>
        <w:spacing w:line="293" w:lineRule="atLeast"/>
        <w:ind w:firstLine="851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Начальник фінансового</w:t>
      </w: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управління                                                                           Валентина ПАЗУХА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ind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spacing w:line="293" w:lineRule="atLeast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A3360F">
      <w:pPr>
        <w:keepNext/>
        <w:keepLines/>
        <w:jc w:val="right"/>
        <w:rPr>
          <w:lang w:val="uk-UA"/>
        </w:rPr>
      </w:pPr>
      <w:r>
        <w:t xml:space="preserve">Додаток </w:t>
      </w:r>
      <w:r>
        <w:rPr>
          <w:lang w:val="uk-UA"/>
        </w:rPr>
        <w:t>3.</w:t>
      </w:r>
      <w:r>
        <w:t xml:space="preserve">1 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 xml:space="preserve">До Положення 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 xml:space="preserve">про податок на нерухоме майно, </w:t>
      </w:r>
      <w:r>
        <w:rPr>
          <w:lang w:val="uk-UA"/>
        </w:rPr>
        <w:t xml:space="preserve">відмінне 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 xml:space="preserve">від земельної ділянки на   території 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 xml:space="preserve"> Носівської міської ради (ОТГ)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rPr>
          <w:lang w:val="uk-UA"/>
        </w:rPr>
        <w:t>рішенням 68 сесії міської ради</w:t>
      </w:r>
    </w:p>
    <w:p w:rsidR="007A3538" w:rsidRDefault="00A3360F">
      <w:pPr>
        <w:keepNext/>
        <w:keepLines/>
        <w:jc w:val="right"/>
      </w:pPr>
      <w:r>
        <w:t>сьомого скликання</w:t>
      </w:r>
    </w:p>
    <w:p w:rsidR="007A3538" w:rsidRDefault="00A3360F">
      <w:pPr>
        <w:keepNext/>
        <w:keepLines/>
        <w:jc w:val="right"/>
      </w:pPr>
      <w:r>
        <w:t xml:space="preserve">                від </w:t>
      </w:r>
      <w:r>
        <w:rPr>
          <w:lang w:val="uk-UA"/>
        </w:rPr>
        <w:t>12.06</w:t>
      </w:r>
      <w:r>
        <w:t>.20</w:t>
      </w:r>
      <w:r>
        <w:rPr>
          <w:lang w:val="uk-UA"/>
        </w:rPr>
        <w:t>20</w:t>
      </w:r>
      <w:r>
        <w:t xml:space="preserve"> р. №</w:t>
      </w:r>
      <w:r>
        <w:rPr>
          <w:lang w:val="uk-UA"/>
        </w:rPr>
        <w:t>1</w:t>
      </w:r>
      <w:r>
        <w:t>/</w:t>
      </w:r>
      <w:r>
        <w:rPr>
          <w:lang w:val="uk-UA"/>
        </w:rPr>
        <w:t>68</w:t>
      </w:r>
      <w:r>
        <w:t>/</w:t>
      </w:r>
      <w:r>
        <w:rPr>
          <w:lang w:val="en-US"/>
        </w:rPr>
        <w:t>V</w:t>
      </w:r>
      <w:r>
        <w:t>ІІ</w:t>
      </w:r>
    </w:p>
    <w:p w:rsidR="007A3538" w:rsidRDefault="007A3538">
      <w:pPr>
        <w:keepNext/>
        <w:keepLines/>
      </w:pPr>
    </w:p>
    <w:p w:rsidR="007A3538" w:rsidRDefault="007A3538">
      <w:pPr>
        <w:keepNext/>
        <w:keepLines/>
      </w:pPr>
    </w:p>
    <w:p w:rsidR="007A3538" w:rsidRDefault="00A3360F">
      <w:pPr>
        <w:keepNext/>
        <w:keepLines/>
        <w:jc w:val="center"/>
        <w:rPr>
          <w:b/>
          <w:szCs w:val="28"/>
          <w:vertAlign w:val="superscript"/>
        </w:rPr>
      </w:pPr>
      <w:r>
        <w:rPr>
          <w:b/>
          <w:szCs w:val="28"/>
        </w:rPr>
        <w:t>СТАВКИ</w:t>
      </w:r>
      <w:r>
        <w:rPr>
          <w:b/>
          <w:szCs w:val="28"/>
          <w:vertAlign w:val="superscript"/>
        </w:rPr>
        <w:br/>
      </w:r>
      <w:r>
        <w:rPr>
          <w:b/>
          <w:szCs w:val="28"/>
        </w:rPr>
        <w:t>податку на нерухоме майно, відмінне від земельної ділянки</w:t>
      </w:r>
      <w:r>
        <w:rPr>
          <w:b/>
          <w:szCs w:val="28"/>
          <w:vertAlign w:val="superscript"/>
        </w:rPr>
        <w:t>1</w:t>
      </w:r>
    </w:p>
    <w:p w:rsidR="007A3538" w:rsidRDefault="007A3538">
      <w:pPr>
        <w:spacing w:before="120"/>
        <w:ind w:firstLine="567"/>
        <w:rPr>
          <w:rFonts w:ascii="Antiqua" w:hAnsi="Antiqua"/>
          <w:sz w:val="26"/>
          <w:szCs w:val="20"/>
        </w:rPr>
      </w:pPr>
    </w:p>
    <w:p w:rsidR="007A3538" w:rsidRDefault="00A3360F">
      <w:pPr>
        <w:ind w:firstLine="851"/>
        <w:jc w:val="both"/>
      </w:pPr>
      <w:r>
        <w:t>Ставки встановлюються на 1  рік та вводяться в дію з 01 січня  202</w:t>
      </w:r>
      <w:r>
        <w:rPr>
          <w:lang w:val="uk-UA"/>
        </w:rPr>
        <w:t>1</w:t>
      </w:r>
      <w:r>
        <w:t xml:space="preserve">  року.</w:t>
      </w:r>
    </w:p>
    <w:p w:rsidR="007A3538" w:rsidRDefault="00A3360F">
      <w:pPr>
        <w:ind w:firstLine="851"/>
        <w:jc w:val="both"/>
      </w:pPr>
      <w: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3827"/>
      </w:tblGrid>
      <w:tr w:rsidR="007A35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Код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Код згідно з К</w:t>
            </w:r>
            <w:r>
              <w:rPr>
                <w:lang w:val="en-US"/>
              </w:rPr>
              <w:t>ОАТУУ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ind w:firstLine="34"/>
              <w:jc w:val="center"/>
            </w:pPr>
            <w:r>
              <w:t xml:space="preserve">Найменування адміністративно-територіальної одиниці або </w:t>
            </w:r>
            <w:r>
              <w:br/>
              <w:t>населеного пункту, або території об’єднаної територіальної громади</w:t>
            </w:r>
          </w:p>
        </w:tc>
      </w:tr>
      <w:tr w:rsidR="007A35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rPr>
                <w:bCs/>
              </w:rPr>
            </w:pPr>
            <w:r>
              <w:rPr>
                <w:bCs/>
              </w:rPr>
              <w:t>7423810100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м.Носівка, с.Дебреве, с. Лісові Хутори, с.Лукашівка, с.Підгайне</w:t>
            </w:r>
          </w:p>
        </w:tc>
      </w:tr>
      <w:tr w:rsidR="007A35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rPr>
                <w:bCs/>
              </w:rPr>
            </w:pPr>
            <w:r>
              <w:rPr>
                <w:bCs/>
              </w:rPr>
              <w:t>7423881401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с.Іржавець</w:t>
            </w:r>
          </w:p>
        </w:tc>
      </w:tr>
      <w:tr w:rsidR="007A35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rPr>
                <w:rFonts w:ascii="Calibri" w:hAnsi="Calibri"/>
                <w:sz w:val="22"/>
              </w:rPr>
            </w:pPr>
            <w:r>
              <w:rPr>
                <w:bCs/>
              </w:rPr>
              <w:t>7423882001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с.Козари, с.Андріївка</w:t>
            </w:r>
          </w:p>
        </w:tc>
      </w:tr>
      <w:tr w:rsidR="007A35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rPr>
                <w:rFonts w:ascii="Calibri" w:hAnsi="Calibri"/>
                <w:sz w:val="22"/>
              </w:rPr>
            </w:pPr>
            <w:r>
              <w:rPr>
                <w:bCs/>
              </w:rPr>
              <w:t>7423886501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с.Тертишники, с.Яблунівка, с.Ясна Зірка</w:t>
            </w:r>
          </w:p>
        </w:tc>
      </w:tr>
      <w:tr w:rsidR="007A35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rPr>
                <w:bCs/>
              </w:rPr>
            </w:pPr>
            <w:r>
              <w:rPr>
                <w:bCs/>
              </w:rPr>
              <w:t>7423887001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с.Володькова Дівиця, с. Ставок, с. Дослідне, с. Коробчине, с. Кобилещина, с. Криниця, с. Сулак</w:t>
            </w:r>
          </w:p>
        </w:tc>
      </w:tr>
    </w:tbl>
    <w:p w:rsidR="007A3538" w:rsidRDefault="007A3538">
      <w:pPr>
        <w:widowControl w:val="0"/>
        <w:spacing w:after="200"/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5056"/>
        <w:gridCol w:w="70"/>
        <w:gridCol w:w="599"/>
        <w:gridCol w:w="664"/>
        <w:gridCol w:w="691"/>
        <w:gridCol w:w="707"/>
        <w:gridCol w:w="621"/>
        <w:gridCol w:w="646"/>
      </w:tblGrid>
      <w:tr w:rsidR="007A3538">
        <w:trPr>
          <w:trHeight w:val="20"/>
          <w:tblHeader/>
        </w:trPr>
        <w:tc>
          <w:tcPr>
            <w:tcW w:w="2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Класифікація будівель та споруд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0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</w:pPr>
            <w:r>
              <w:t>Ставки податку</w:t>
            </w:r>
            <w:r>
              <w:rPr>
                <w:vertAlign w:val="superscript"/>
              </w:rPr>
              <w:t>3</w:t>
            </w:r>
            <w:r>
              <w:t xml:space="preserve"> за 1 кв. метр</w:t>
            </w:r>
            <w:r>
              <w:br/>
              <w:t>(відсотків розміру мінімальної заробітної плати)</w:t>
            </w:r>
          </w:p>
        </w:tc>
      </w:tr>
      <w:tr w:rsidR="007A3538">
        <w:trPr>
          <w:cantSplit/>
          <w:trHeight w:val="20"/>
          <w:tblHeader/>
        </w:trPr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код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найменування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для юридичних осіб</w:t>
            </w:r>
          </w:p>
        </w:tc>
        <w:tc>
          <w:tcPr>
            <w:tcW w:w="1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для фізичних осіб</w:t>
            </w:r>
          </w:p>
        </w:tc>
      </w:tr>
      <w:tr w:rsidR="007A3538">
        <w:trPr>
          <w:cantSplit/>
          <w:trHeight w:val="20"/>
          <w:tblHeader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7A3538">
            <w:pPr>
              <w:rPr>
                <w:lang w:val="en-US"/>
              </w:rPr>
            </w:pPr>
          </w:p>
        </w:tc>
        <w:tc>
          <w:tcPr>
            <w:tcW w:w="5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7A3538">
            <w:pPr>
              <w:rPr>
                <w:lang w:val="en-US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 зона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 зона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 зона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 зона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 зона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38" w:rsidRDefault="00A3360F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 зона</w:t>
            </w:r>
            <w:r>
              <w:rPr>
                <w:vertAlign w:val="superscript"/>
                <w:lang w:val="en-US"/>
              </w:rPr>
              <w:t>4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ind w:hanging="45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житлові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ind w:hanging="45"/>
              <w:jc w:val="center"/>
              <w:rPr>
                <w:lang w:val="en-US"/>
              </w:rPr>
            </w:pPr>
            <w:r>
              <w:rPr>
                <w:lang w:val="en-US"/>
              </w:rPr>
              <w:t>Будинки одноквартирні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lastRenderedPageBreak/>
              <w:t>1110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ind w:hanging="45"/>
              <w:jc w:val="center"/>
              <w:rPr>
                <w:lang w:val="en-US"/>
              </w:rPr>
            </w:pPr>
            <w:r>
              <w:rPr>
                <w:lang w:val="en-US"/>
              </w:rPr>
              <w:t>Будинки одноквартирні</w:t>
            </w:r>
            <w:r>
              <w:rPr>
                <w:vertAlign w:val="superscript"/>
                <w:lang w:val="en-US"/>
              </w:rPr>
              <w:t>5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1110.1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0,3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1110.2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0,3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1110.3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0,3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1110.4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0,3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112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</w:pPr>
            <w:r>
              <w:t>Будинки з двома та більше квартирами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1121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Будинки з двома квартирами</w:t>
            </w:r>
            <w:r>
              <w:rPr>
                <w:vertAlign w:val="superscript"/>
                <w:lang w:val="en-US"/>
              </w:rPr>
              <w:t>5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1121.1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0,3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1121.2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0,3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1122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</w:pPr>
            <w:r>
              <w:t>Будинки з трьома та більше квартирами</w:t>
            </w:r>
            <w:r>
              <w:rPr>
                <w:vertAlign w:val="superscript"/>
              </w:rPr>
              <w:t>5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1122.1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0,3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1122.2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0,3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1122.3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0,3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113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Гуртожитки</w:t>
            </w:r>
            <w:r>
              <w:rPr>
                <w:vertAlign w:val="superscript"/>
                <w:lang w:val="en-US"/>
              </w:rPr>
              <w:t>5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1130.1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Гуртожитки для робітників та службовців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1130.2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Гуртожитки для студентів вищих навчальних закладів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1130.3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Гуртожитки для учнів навчальних закладів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1130.4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Будинки-інтернати для людей похилого віку та інвалідів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1130.5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Будинки дитини та сирітські будинки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1130.6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Будинки для біженців, притулки для бездомних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1130.9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Будинки для колективного проживання інші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</w:pP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7A3538">
            <w:pPr>
              <w:spacing w:before="100"/>
            </w:pP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нежитлові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</w:pPr>
            <w:r>
              <w:t>Готелі, ресторани та подібні будівлі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1211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готельні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1211.1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Готелі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1211.2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Мотелі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1211.3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Кемпінги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1211.4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Пансіонати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1211.5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</w:pPr>
            <w:r>
              <w:rPr>
                <w:lang w:val="en-US"/>
              </w:rPr>
              <w:t xml:space="preserve">  1</w:t>
            </w:r>
            <w:r>
              <w:t>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1212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</w:pPr>
            <w:r>
              <w:t>Інші будівлі для тимчасового проживання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1212.1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Туристичні бази та гірські притулки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1212.2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Дитячі та сімейні табори відпочинку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1212.3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1212.9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офісні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1220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офісні</w:t>
            </w:r>
            <w:r>
              <w:rPr>
                <w:vertAlign w:val="superscript"/>
                <w:lang w:val="en-US"/>
              </w:rPr>
              <w:t>5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1220.1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Будівлі органів державного та місцевого управління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1220.2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1220.3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Будівлі органів правосуддя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1220.4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Будівлі закордонних представництв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1220.5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1220.9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123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торговельні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1230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торговельні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1230.1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1,0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1230.2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Криті ринки, павільйони та зали для ярмарків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1230.3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1230.4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1,5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1230.5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1,0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1230.6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1230.9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Будівлі транспорту та засобів зв’язку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</w:pPr>
            <w:r>
              <w:t>Вокзали, аеровокзали, будівлі засобів зв’язку та пов’язані з ними будівлі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1241.6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Будівлі станцій підвісних та канатних доріг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1241.7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1241.8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1241.9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Будівлі транспорту та засобів зв’язку інші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1242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Гаражі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1242.1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1242.2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1242.3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1242.4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промислові та склади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1251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промислові</w:t>
            </w:r>
            <w:r>
              <w:rPr>
                <w:vertAlign w:val="superscript"/>
                <w:lang w:val="en-US"/>
              </w:rPr>
              <w:t>5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1251.1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Будівлі підприємств машинобудування та металообробної промисловості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1251.2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Будівлі підприємств чорної металургії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1251.3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>Будівлі підприємств хімічної та нафтохімічної   промисловості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1251.4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>Будівлі підприємств легкої промисловості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1251.5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>Будівлі підприємств харчової промисловості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1251.6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>Будівлі підприємств медичної та      мікробіологічної промисловості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1251.7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1251.8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1251.9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>Будівлі інших промислових виробництв,   включаючи поліграфічне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1252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Резервуари, силоси та склади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1252.1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Резервуари для нафти, нафтопродуктів та газу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1252.2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1252.3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1252.4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Силоси для цементу та інших сипучих матеріалів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1252.5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1252.6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Холодильники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1252.7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1252.8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1252.9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Склади та сховища інші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</w:pPr>
            <w: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1261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для публічних виступів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1261.1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Театри, кінотеатри та концертні зали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1261.2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1261.3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Цирки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1261.4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1261.5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Музичні та танцювальні зали, дискотеки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1261.9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Будівлі для публічних виступів інші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1262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Музеї та бібліотеки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1262.1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Музеї та художні галереї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1262.2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rPr>
                <w:lang w:val="en-US"/>
              </w:rPr>
              <w:t>Бібліотеки, книгосховища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</w:rPr>
              <w:t xml:space="preserve">    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after="200"/>
              <w:rPr>
                <w:rFonts w:ascii="Calibri" w:hAnsi="Calibri"/>
                <w:sz w:val="22"/>
              </w:rPr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1262.3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1262.4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Планетарії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1262.5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Будівлі архівів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1262.6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Будівлі зоологічних та ботанічних садів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1263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</w:pPr>
            <w:r>
              <w:t>Будівлі навчальних та дослідних закладів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1263.1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1263.2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1263.3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>Будівлі шкіл та інших середніх навчальних закладів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after="200"/>
              <w:rPr>
                <w:rFonts w:ascii="Calibri" w:hAnsi="Calibri"/>
                <w:sz w:val="22"/>
              </w:rPr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1263.4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>Будівлі професійно-технічних навчальних закладів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after="200"/>
              <w:rPr>
                <w:rFonts w:ascii="Calibri" w:hAnsi="Calibri"/>
                <w:sz w:val="22"/>
              </w:rPr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1263.5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>Будівлі дошкільних та позашкільних навчальних закладів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1263.6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>Будівлі спеціальних навчальних закладів для дітей з особливими потребами</w:t>
            </w:r>
            <w:r>
              <w:rPr>
                <w:vertAlign w:val="superscript"/>
              </w:rPr>
              <w:t>5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1263.7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 xml:space="preserve">Будівлі закладів з фахової перепідготовки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1263.8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rPr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1263.9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Будівлі освітніх та науково-дослідних закладів інші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1264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</w:pPr>
            <w:r>
              <w:t>Будівлі лікарень та оздоровчих закладів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1264.1 </w:t>
            </w:r>
          </w:p>
        </w:tc>
        <w:tc>
          <w:tcPr>
            <w:tcW w:w="2618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3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/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1264.2 </w:t>
            </w:r>
          </w:p>
        </w:tc>
        <w:tc>
          <w:tcPr>
            <w:tcW w:w="2618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rPr>
                <w:lang w:val="en-US"/>
              </w:rPr>
              <w:t>Лікарні профільні, диспансери</w:t>
            </w:r>
          </w:p>
        </w:tc>
        <w:tc>
          <w:tcPr>
            <w:tcW w:w="3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/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1264.3 </w:t>
            </w:r>
          </w:p>
        </w:tc>
        <w:tc>
          <w:tcPr>
            <w:tcW w:w="2618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Материнські та дитячі реабілітаційні центри, пологові будинки</w:t>
            </w:r>
          </w:p>
        </w:tc>
        <w:tc>
          <w:tcPr>
            <w:tcW w:w="3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after="200"/>
              <w:rPr>
                <w:rFonts w:ascii="Calibri" w:hAnsi="Calibri"/>
                <w:sz w:val="22"/>
              </w:rPr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1264.4 </w:t>
            </w:r>
          </w:p>
        </w:tc>
        <w:tc>
          <w:tcPr>
            <w:tcW w:w="2618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Поліклініки, пункти медичного обслуговування та консультації</w:t>
            </w:r>
          </w:p>
        </w:tc>
        <w:tc>
          <w:tcPr>
            <w:tcW w:w="3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1264.5 </w:t>
            </w:r>
          </w:p>
        </w:tc>
        <w:tc>
          <w:tcPr>
            <w:tcW w:w="2618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Шпиталі виправних закладів, в’язниць та Збройних Сил</w:t>
            </w:r>
          </w:p>
        </w:tc>
        <w:tc>
          <w:tcPr>
            <w:tcW w:w="3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1264.6 </w:t>
            </w:r>
          </w:p>
        </w:tc>
        <w:tc>
          <w:tcPr>
            <w:tcW w:w="2618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3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1264.9 </w:t>
            </w:r>
          </w:p>
        </w:tc>
        <w:tc>
          <w:tcPr>
            <w:tcW w:w="2618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</w:pPr>
            <w:r>
              <w:t>Заклади лікувально-профілактичні та оздоровчі інші</w:t>
            </w:r>
          </w:p>
        </w:tc>
        <w:tc>
          <w:tcPr>
            <w:tcW w:w="3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1265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</w:pPr>
            <w:r>
              <w:rPr>
                <w:lang w:val="en-US"/>
              </w:rPr>
              <w:t>Зали спортивні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1265.1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color w:val="FF0000"/>
              </w:rPr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1265.2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1265.3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1265.4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1265.5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Тири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1265.9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 xml:space="preserve">127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/>
              <w:jc w:val="center"/>
              <w:rPr>
                <w:lang w:val="en-US"/>
              </w:rPr>
            </w:pPr>
            <w:r>
              <w:rPr>
                <w:lang w:val="en-US"/>
              </w:rPr>
              <w:t>Будівлі нежитлові інші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1271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  <w:jc w:val="center"/>
            </w:pPr>
            <w:r>
              <w:t>Будівлі сільськогосподарського призначення, лісівництва та рибного господарства</w:t>
            </w:r>
            <w:r>
              <w:rPr>
                <w:vertAlign w:val="superscript"/>
              </w:rPr>
              <w:t>5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1271.1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</w:pPr>
            <w:r>
              <w:rPr>
                <w:lang w:val="en-US"/>
              </w:rPr>
              <w:t>Будівлі для тваринництва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1271.2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</w:pPr>
            <w:r>
              <w:rPr>
                <w:lang w:val="en-US"/>
              </w:rPr>
              <w:t>Будівлі для птахівництва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1271.3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</w:pPr>
            <w:r>
              <w:rPr>
                <w:lang w:val="en-US"/>
              </w:rPr>
              <w:t>Будівлі для зберігання зерна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1271.4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</w:pPr>
            <w:r>
              <w:rPr>
                <w:lang w:val="en-US"/>
              </w:rPr>
              <w:t>Будівлі силосні та сінажні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1271.5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</w:pPr>
            <w:r>
              <w:t>Будівлі для садівництва, виноградарства та виноробства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1271.6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</w:pPr>
            <w:r>
              <w:rPr>
                <w:lang w:val="en-US"/>
              </w:rPr>
              <w:t>Будівлі тепличного господарства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1271.7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</w:pPr>
            <w:r>
              <w:rPr>
                <w:lang w:val="en-US"/>
              </w:rPr>
              <w:t>Будівлі рибного господарства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1271.8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1271.9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</w:pPr>
            <w:r>
              <w:rPr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8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8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1272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80" w:line="228" w:lineRule="auto"/>
              <w:jc w:val="center"/>
            </w:pPr>
            <w:r>
              <w:t>Будівлі для культової та релігійної діяльності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1272.1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>Церкви, собори, костьоли, мечеті, синагоги тощо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1272.2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 xml:space="preserve">Похоронні бюро та ритуальні зали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jc w:val="center"/>
            </w:pPr>
            <w:r>
              <w:t>1,0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1272.3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rPr>
                <w:lang w:val="en-US"/>
              </w:rPr>
              <w:t>Цвинтарі та крематорії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jc w:val="center"/>
            </w:pPr>
            <w:r>
              <w:t>1,0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jc w:val="center"/>
            </w:pPr>
            <w:r>
              <w:t>1,0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1273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jc w:val="center"/>
            </w:pPr>
            <w:r>
              <w:t>Пам’ятки історичні та такі, що охороняються державою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1273.1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rPr>
                <w:lang w:val="en-US"/>
              </w:rPr>
              <w:t>Пам’ятки історії та архітектури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1273.2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1273.3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>Меморіали, художньо-декоративні будівлі, статуї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1274 </w:t>
            </w:r>
          </w:p>
        </w:tc>
        <w:tc>
          <w:tcPr>
            <w:tcW w:w="4624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jc w:val="center"/>
            </w:pPr>
            <w:r>
              <w:t>Будівлі інші, не класифіковані раніше</w:t>
            </w: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1274.1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rPr>
                <w:lang w:val="en-US"/>
              </w:rPr>
              <w:t>Казарми Збройних Сил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1274.2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>Будівлі поліцейських та пожежних служб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1274.3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>Будівлі виправних закладів, в’язниць та слідчих ізоляторів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rPr>
                <w:lang w:val="en-US"/>
              </w:rPr>
            </w:pP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7A3538">
            <w:pPr>
              <w:spacing w:before="100" w:line="228" w:lineRule="auto"/>
              <w:rPr>
                <w:lang w:val="en-US"/>
              </w:rPr>
            </w:pP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1274.4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  <w:rPr>
                <w:lang w:val="en-US"/>
              </w:rPr>
            </w:pPr>
          </w:p>
        </w:tc>
      </w:tr>
      <w:tr w:rsidR="007A3538">
        <w:trPr>
          <w:trHeight w:val="20"/>
        </w:trPr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 w:line="228" w:lineRule="auto"/>
              <w:rPr>
                <w:lang w:val="en-US"/>
              </w:rPr>
            </w:pPr>
            <w:r>
              <w:rPr>
                <w:lang w:val="en-US"/>
              </w:rPr>
              <w:t xml:space="preserve">1274.5 </w:t>
            </w:r>
          </w:p>
        </w:tc>
        <w:tc>
          <w:tcPr>
            <w:tcW w:w="25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A3538" w:rsidRDefault="00A3360F">
            <w:pPr>
              <w:spacing w:before="100" w:line="228" w:lineRule="auto"/>
            </w:pPr>
            <w:r>
              <w:t xml:space="preserve">Будівлі з облаштування населених пунктів </w:t>
            </w:r>
          </w:p>
        </w:tc>
        <w:tc>
          <w:tcPr>
            <w:tcW w:w="34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</w:pPr>
            <w:r>
              <w:t>0,5</w:t>
            </w:r>
          </w:p>
        </w:tc>
        <w:tc>
          <w:tcPr>
            <w:tcW w:w="33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/>
              <w:jc w:val="center"/>
              <w:rPr>
                <w:lang w:val="en-US"/>
              </w:rPr>
            </w:pPr>
          </w:p>
        </w:tc>
        <w:tc>
          <w:tcPr>
            <w:tcW w:w="36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A3360F">
            <w:pPr>
              <w:spacing w:before="100"/>
              <w:jc w:val="center"/>
              <w:rPr>
                <w:color w:val="FF0000"/>
              </w:rPr>
            </w:pPr>
            <w:r>
              <w:t>0,5</w:t>
            </w:r>
          </w:p>
        </w:tc>
        <w:tc>
          <w:tcPr>
            <w:tcW w:w="3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3538" w:rsidRDefault="007A3538">
            <w:pPr>
              <w:spacing w:before="100" w:line="228" w:lineRule="auto"/>
              <w:jc w:val="center"/>
            </w:pPr>
          </w:p>
        </w:tc>
      </w:tr>
    </w:tbl>
    <w:p w:rsidR="007A3538" w:rsidRDefault="007A3538">
      <w:pPr>
        <w:spacing w:after="200"/>
        <w:rPr>
          <w:sz w:val="22"/>
        </w:rPr>
      </w:pPr>
    </w:p>
    <w:p w:rsidR="007A3538" w:rsidRDefault="00A3360F">
      <w:pPr>
        <w:ind w:firstLine="567"/>
        <w:jc w:val="both"/>
        <w:rPr>
          <w:szCs w:val="20"/>
        </w:rPr>
      </w:pPr>
      <w:r>
        <w:rPr>
          <w:szCs w:val="20"/>
          <w:vertAlign w:val="superscript"/>
        </w:rPr>
        <w:t>1</w:t>
      </w:r>
      <w:r>
        <w:rPr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7A3538" w:rsidRDefault="00A3360F">
      <w:pPr>
        <w:spacing w:before="60"/>
        <w:ind w:firstLine="567"/>
        <w:jc w:val="both"/>
        <w:rPr>
          <w:szCs w:val="20"/>
        </w:rPr>
      </w:pPr>
      <w:r>
        <w:rPr>
          <w:szCs w:val="20"/>
          <w:vertAlign w:val="superscript"/>
        </w:rPr>
        <w:t>2</w:t>
      </w:r>
      <w:r>
        <w:rPr>
          <w:szCs w:val="20"/>
        </w:rPr>
        <w:t xml:space="preserve"> Класифікація будівель та споруд, код та найменування зазна</w:t>
      </w:r>
      <w:r>
        <w:rPr>
          <w:szCs w:val="20"/>
        </w:rPr>
        <w:t>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7A3538" w:rsidRDefault="00A3360F">
      <w:pPr>
        <w:spacing w:before="60"/>
        <w:ind w:firstLine="567"/>
        <w:jc w:val="both"/>
        <w:rPr>
          <w:szCs w:val="20"/>
        </w:rPr>
      </w:pPr>
      <w:r>
        <w:rPr>
          <w:szCs w:val="20"/>
          <w:vertAlign w:val="superscript"/>
        </w:rPr>
        <w:t>3</w:t>
      </w:r>
      <w:r>
        <w:rPr>
          <w:szCs w:val="20"/>
        </w:rPr>
        <w:t xml:space="preserve"> Ставки податку встановлюються з урахуванням норм підпункту 12.3.7 пункту 12.3 статті 12, пункту 30.2 статті 30</w:t>
      </w:r>
      <w:r>
        <w:rPr>
          <w:szCs w:val="20"/>
        </w:rPr>
        <w:t xml:space="preserve">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A3538" w:rsidRDefault="00A3360F">
      <w:pPr>
        <w:spacing w:before="60"/>
        <w:ind w:firstLine="567"/>
        <w:jc w:val="both"/>
        <w:rPr>
          <w:szCs w:val="20"/>
        </w:rPr>
      </w:pPr>
      <w:r>
        <w:rPr>
          <w:szCs w:val="20"/>
          <w:vertAlign w:val="superscript"/>
        </w:rPr>
        <w:t>4</w:t>
      </w:r>
      <w:r>
        <w:rPr>
          <w:szCs w:val="20"/>
        </w:rPr>
        <w:t xml:space="preserve"> У разі визначення у рішенні про оподаткування податком на нерухоме майно, відмінне від земельної діл</w:t>
      </w:r>
      <w:r>
        <w:rPr>
          <w:szCs w:val="20"/>
        </w:rPr>
        <w:t xml:space="preserve">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7A3538" w:rsidRDefault="00A3360F">
      <w:pPr>
        <w:spacing w:before="60"/>
        <w:ind w:firstLine="567"/>
        <w:jc w:val="both"/>
        <w:rPr>
          <w:sz w:val="22"/>
        </w:rPr>
      </w:pPr>
      <w:r>
        <w:rPr>
          <w:szCs w:val="20"/>
          <w:vertAlign w:val="superscript"/>
        </w:rPr>
        <w:t>5</w:t>
      </w:r>
      <w:r>
        <w:rPr>
          <w:szCs w:val="20"/>
        </w:rPr>
        <w:t xml:space="preserve"> Об’єкти нерухомості, що класифікуються за цим підкласом, звільняються/можу</w:t>
      </w:r>
      <w:r>
        <w:rPr>
          <w:szCs w:val="20"/>
        </w:rPr>
        <w:t>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>
        <w:rPr>
          <w:szCs w:val="20"/>
          <w:vertAlign w:val="superscript"/>
        </w:rPr>
        <w:t xml:space="preserve"> </w:t>
      </w: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Начальник фінансового</w:t>
      </w: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управління</w:t>
      </w:r>
      <w:r>
        <w:rPr>
          <w:color w:val="1C1C1C"/>
          <w:sz w:val="28"/>
          <w:szCs w:val="28"/>
          <w:lang w:val="uk-UA"/>
        </w:rPr>
        <w:t xml:space="preserve">                                                                           Валентина ПАЗУХА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7A3538">
      <w:pPr>
        <w:spacing w:line="293" w:lineRule="atLeast"/>
        <w:rPr>
          <w:rFonts w:ascii="Verdana" w:hAnsi="Verdana"/>
          <w:color w:val="000000"/>
          <w:sz w:val="32"/>
          <w:szCs w:val="32"/>
          <w:lang w:val="uk-UA"/>
        </w:rPr>
      </w:pPr>
    </w:p>
    <w:p w:rsidR="007A3538" w:rsidRDefault="00A3360F">
      <w:pPr>
        <w:keepNext/>
        <w:keepLines/>
        <w:jc w:val="right"/>
      </w:pPr>
      <w:r>
        <w:t xml:space="preserve">Додаток </w:t>
      </w:r>
      <w:r>
        <w:rPr>
          <w:lang w:val="uk-UA"/>
        </w:rPr>
        <w:t>3.</w:t>
      </w:r>
      <w:r>
        <w:t xml:space="preserve">2 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t xml:space="preserve">До Положення 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t xml:space="preserve">про </w:t>
      </w:r>
      <w:r>
        <w:rPr>
          <w:lang w:val="uk-UA"/>
        </w:rPr>
        <w:t xml:space="preserve">податок на </w:t>
      </w:r>
      <w:r>
        <w:t>нерухоме</w:t>
      </w:r>
      <w:r>
        <w:rPr>
          <w:lang w:val="uk-UA"/>
        </w:rPr>
        <w:t xml:space="preserve"> </w:t>
      </w:r>
      <w:r>
        <w:t>майно, відмінне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t xml:space="preserve"> від земельної</w:t>
      </w:r>
      <w:r>
        <w:rPr>
          <w:lang w:val="uk-UA"/>
        </w:rPr>
        <w:t xml:space="preserve"> </w:t>
      </w:r>
      <w:r>
        <w:t>ділянки</w:t>
      </w:r>
      <w:r>
        <w:rPr>
          <w:lang w:val="uk-UA"/>
        </w:rPr>
        <w:t xml:space="preserve"> на території</w:t>
      </w:r>
    </w:p>
    <w:p w:rsidR="007A3538" w:rsidRDefault="00A3360F">
      <w:pPr>
        <w:keepNext/>
        <w:keepLines/>
        <w:jc w:val="right"/>
      </w:pPr>
      <w:r>
        <w:rPr>
          <w:lang w:val="uk-UA"/>
        </w:rPr>
        <w:t xml:space="preserve"> Носівської міської ради (ОТГ)</w:t>
      </w:r>
    </w:p>
    <w:p w:rsidR="007A3538" w:rsidRDefault="00A3360F">
      <w:pPr>
        <w:keepNext/>
        <w:keepLines/>
        <w:jc w:val="right"/>
      </w:pPr>
      <w:r>
        <w:t>Затверджено</w:t>
      </w:r>
    </w:p>
    <w:p w:rsidR="007A3538" w:rsidRDefault="00A3360F">
      <w:pPr>
        <w:keepNext/>
        <w:keepLines/>
        <w:jc w:val="right"/>
      </w:pPr>
      <w:r>
        <w:rPr>
          <w:lang w:val="uk-UA"/>
        </w:rPr>
        <w:t>р</w:t>
      </w:r>
      <w:r>
        <w:t xml:space="preserve">ішенням </w:t>
      </w:r>
      <w:r>
        <w:rPr>
          <w:lang w:val="uk-UA"/>
        </w:rPr>
        <w:t>68</w:t>
      </w:r>
      <w:r>
        <w:t xml:space="preserve"> сесії міської ради</w:t>
      </w:r>
    </w:p>
    <w:p w:rsidR="007A3538" w:rsidRDefault="00A3360F">
      <w:pPr>
        <w:keepNext/>
        <w:keepLines/>
        <w:jc w:val="right"/>
      </w:pPr>
      <w:r>
        <w:t>сьомого скликання</w:t>
      </w:r>
    </w:p>
    <w:p w:rsidR="007A3538" w:rsidRDefault="00A3360F">
      <w:pPr>
        <w:keepNext/>
        <w:keepLines/>
        <w:jc w:val="right"/>
        <w:rPr>
          <w:lang w:val="uk-UA"/>
        </w:rPr>
      </w:pPr>
      <w:r>
        <w:t xml:space="preserve">                від </w:t>
      </w:r>
      <w:r>
        <w:rPr>
          <w:lang w:val="uk-UA"/>
        </w:rPr>
        <w:t>12.06</w:t>
      </w:r>
      <w:r>
        <w:t>.20</w:t>
      </w:r>
      <w:r>
        <w:rPr>
          <w:lang w:val="uk-UA"/>
        </w:rPr>
        <w:t>20</w:t>
      </w:r>
      <w:r>
        <w:t xml:space="preserve"> р. №</w:t>
      </w:r>
      <w:r>
        <w:rPr>
          <w:lang w:val="uk-UA"/>
        </w:rPr>
        <w:t>1</w:t>
      </w:r>
      <w:r>
        <w:t>/</w:t>
      </w:r>
      <w:r>
        <w:rPr>
          <w:lang w:val="uk-UA"/>
        </w:rPr>
        <w:t>68</w:t>
      </w:r>
      <w:r>
        <w:t>/VІІ</w:t>
      </w:r>
    </w:p>
    <w:p w:rsidR="007A3538" w:rsidRDefault="007A3538">
      <w:pPr>
        <w:keepNext/>
        <w:keepLines/>
        <w:rPr>
          <w:lang w:val="uk-UA"/>
        </w:rPr>
      </w:pPr>
    </w:p>
    <w:p w:rsidR="007A3538" w:rsidRDefault="007A3538">
      <w:pPr>
        <w:shd w:val="clear" w:color="auto" w:fill="FFFFFF"/>
        <w:jc w:val="center"/>
        <w:outlineLvl w:val="2"/>
        <w:rPr>
          <w:b/>
          <w:lang w:val="uk-UA"/>
        </w:rPr>
      </w:pPr>
    </w:p>
    <w:p w:rsidR="007A3538" w:rsidRDefault="007A3538">
      <w:pPr>
        <w:shd w:val="clear" w:color="auto" w:fill="FFFFFF"/>
        <w:jc w:val="center"/>
        <w:outlineLvl w:val="2"/>
        <w:rPr>
          <w:b/>
          <w:lang w:val="uk-UA"/>
        </w:rPr>
      </w:pPr>
    </w:p>
    <w:p w:rsidR="007A3538" w:rsidRDefault="00A3360F">
      <w:pPr>
        <w:shd w:val="clear" w:color="auto" w:fill="FFFFFF"/>
        <w:jc w:val="center"/>
        <w:outlineLvl w:val="2"/>
        <w:rPr>
          <w:b/>
          <w:vertAlign w:val="superscript"/>
          <w:lang w:val="uk-UA"/>
        </w:rPr>
      </w:pPr>
      <w:r>
        <w:rPr>
          <w:b/>
          <w:lang w:val="uk-UA"/>
        </w:rPr>
        <w:t>ПЕРЕЛІК</w:t>
      </w:r>
      <w:r>
        <w:rPr>
          <w:b/>
          <w:lang w:val="uk-UA"/>
        </w:rPr>
        <w:br/>
        <w:t>пільг для фізичних та юридичних осіб, наданих відповідно до</w:t>
      </w:r>
      <w:r>
        <w:rPr>
          <w:b/>
        </w:rPr>
        <w:t> </w:t>
      </w:r>
      <w:hyperlink r:id="rId29" w:tgtFrame="_top" w:history="1">
        <w:r>
          <w:rPr>
            <w:b/>
            <w:lang w:val="uk-UA"/>
          </w:rPr>
          <w:t>підпункту 266.4.2 пункту 266.4 статті 266 Податкового кодексу України</w:t>
        </w:r>
      </w:hyperlink>
      <w:r>
        <w:rPr>
          <w:b/>
          <w:lang w:val="uk-UA"/>
        </w:rPr>
        <w:t>, із сплати податку на нерухоме майно, відмінне від земельної ділянки</w:t>
      </w:r>
      <w:r>
        <w:rPr>
          <w:b/>
          <w:vertAlign w:val="superscript"/>
          <w:lang w:val="uk-UA"/>
        </w:rPr>
        <w:t>1</w:t>
      </w:r>
    </w:p>
    <w:p w:rsidR="007A3538" w:rsidRDefault="007A3538">
      <w:pPr>
        <w:shd w:val="clear" w:color="auto" w:fill="FFFFFF"/>
        <w:jc w:val="center"/>
        <w:outlineLvl w:val="2"/>
        <w:rPr>
          <w:b/>
          <w:vertAlign w:val="superscript"/>
          <w:lang w:val="uk-UA"/>
        </w:rPr>
      </w:pPr>
    </w:p>
    <w:p w:rsidR="007A3538" w:rsidRDefault="00A3360F">
      <w:pPr>
        <w:shd w:val="clear" w:color="auto" w:fill="FFFFFF"/>
        <w:ind w:firstLine="851"/>
        <w:jc w:val="both"/>
        <w:rPr>
          <w:color w:val="2A2928"/>
        </w:rPr>
      </w:pPr>
      <w:r>
        <w:rPr>
          <w:color w:val="2A2928"/>
        </w:rPr>
        <w:t>Пільги встановлюються на 1  рік та вводяться в дію з 01 січня  202</w:t>
      </w:r>
      <w:r>
        <w:rPr>
          <w:color w:val="2A2928"/>
          <w:lang w:val="uk-UA"/>
        </w:rPr>
        <w:t>1</w:t>
      </w:r>
      <w:r>
        <w:rPr>
          <w:color w:val="2A2928"/>
        </w:rPr>
        <w:t xml:space="preserve"> року.</w:t>
      </w:r>
    </w:p>
    <w:p w:rsidR="007A3538" w:rsidRDefault="00A3360F">
      <w:pPr>
        <w:shd w:val="clear" w:color="auto" w:fill="FFFFFF"/>
        <w:ind w:firstLine="851"/>
        <w:jc w:val="both"/>
        <w:rPr>
          <w:color w:val="2A2928"/>
        </w:rPr>
      </w:pPr>
      <w:r>
        <w:rPr>
          <w:color w:val="2A2928"/>
        </w:rPr>
        <w:t>Адміністративно-територіальні одиниці</w:t>
      </w:r>
      <w:r>
        <w:rPr>
          <w:color w:val="2A2928"/>
        </w:rPr>
        <w:t xml:space="preserve"> або населені пункти, або території об'єднаних територіальних громад, на які поширюється дія рішення ради:</w:t>
      </w:r>
    </w:p>
    <w:p w:rsidR="007A3538" w:rsidRDefault="007A3538">
      <w:pPr>
        <w:shd w:val="clear" w:color="auto" w:fill="FFFFFF"/>
        <w:ind w:firstLine="851"/>
        <w:jc w:val="both"/>
        <w:rPr>
          <w:color w:val="2A29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3969"/>
      </w:tblGrid>
      <w:tr w:rsidR="007A3538">
        <w:tc>
          <w:tcPr>
            <w:tcW w:w="1843" w:type="dxa"/>
            <w:vAlign w:val="center"/>
          </w:tcPr>
          <w:p w:rsidR="007A3538" w:rsidRDefault="00A3360F">
            <w:pPr>
              <w:spacing w:before="120"/>
              <w:ind w:firstLine="3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Код області</w:t>
            </w:r>
          </w:p>
        </w:tc>
        <w:tc>
          <w:tcPr>
            <w:tcW w:w="1701" w:type="dxa"/>
            <w:vAlign w:val="center"/>
          </w:tcPr>
          <w:p w:rsidR="007A3538" w:rsidRDefault="00A3360F">
            <w:pPr>
              <w:spacing w:before="120"/>
              <w:ind w:firstLine="3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Код району</w:t>
            </w:r>
          </w:p>
        </w:tc>
        <w:tc>
          <w:tcPr>
            <w:tcW w:w="2268" w:type="dxa"/>
            <w:vAlign w:val="center"/>
          </w:tcPr>
          <w:p w:rsidR="007A3538" w:rsidRDefault="00A3360F">
            <w:pPr>
              <w:spacing w:before="120"/>
              <w:ind w:firstLine="3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Код згідно з КОАТУУ</w:t>
            </w:r>
          </w:p>
        </w:tc>
        <w:tc>
          <w:tcPr>
            <w:tcW w:w="3969" w:type="dxa"/>
            <w:vAlign w:val="center"/>
          </w:tcPr>
          <w:p w:rsidR="007A3538" w:rsidRDefault="00A3360F">
            <w:pPr>
              <w:spacing w:before="12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Найменування адміністративно-територіальної одиниці або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населеного пункту, або території об’єднаної територіальної громади</w:t>
            </w:r>
          </w:p>
        </w:tc>
      </w:tr>
      <w:tr w:rsidR="007A3538">
        <w:tc>
          <w:tcPr>
            <w:tcW w:w="1843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01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</w:tcPr>
          <w:p w:rsidR="007A3538" w:rsidRDefault="00A3360F">
            <w:pPr>
              <w:spacing w:after="200"/>
              <w:rPr>
                <w:bCs/>
              </w:rPr>
            </w:pPr>
            <w:r>
              <w:rPr>
                <w:bCs/>
              </w:rPr>
              <w:t>7423810100</w:t>
            </w:r>
          </w:p>
        </w:tc>
        <w:tc>
          <w:tcPr>
            <w:tcW w:w="3969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м.Носівка, с.Дебреве, с. Лісові Хутори, с.Лукашівка, с.Підгайне</w:t>
            </w:r>
          </w:p>
        </w:tc>
      </w:tr>
      <w:tr w:rsidR="007A3538">
        <w:tc>
          <w:tcPr>
            <w:tcW w:w="1843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01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</w:tcPr>
          <w:p w:rsidR="007A3538" w:rsidRDefault="00A3360F">
            <w:pPr>
              <w:spacing w:after="200"/>
              <w:rPr>
                <w:bCs/>
              </w:rPr>
            </w:pPr>
            <w:r>
              <w:rPr>
                <w:bCs/>
              </w:rPr>
              <w:t>7423881401</w:t>
            </w:r>
          </w:p>
        </w:tc>
        <w:tc>
          <w:tcPr>
            <w:tcW w:w="3969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с.Іржавець</w:t>
            </w:r>
          </w:p>
        </w:tc>
      </w:tr>
      <w:tr w:rsidR="007A3538">
        <w:tc>
          <w:tcPr>
            <w:tcW w:w="1843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1701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</w:tcPr>
          <w:p w:rsidR="007A3538" w:rsidRDefault="00A3360F">
            <w:pPr>
              <w:spacing w:after="200"/>
              <w:rPr>
                <w:rFonts w:ascii="Calibri" w:hAnsi="Calibri"/>
              </w:rPr>
            </w:pPr>
            <w:r>
              <w:rPr>
                <w:bCs/>
              </w:rPr>
              <w:t>7423882001</w:t>
            </w:r>
          </w:p>
        </w:tc>
        <w:tc>
          <w:tcPr>
            <w:tcW w:w="3969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с.Козари, с.Андріївка</w:t>
            </w:r>
          </w:p>
        </w:tc>
      </w:tr>
      <w:tr w:rsidR="007A3538">
        <w:tc>
          <w:tcPr>
            <w:tcW w:w="1843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01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</w:tcPr>
          <w:p w:rsidR="007A3538" w:rsidRDefault="00A3360F">
            <w:pPr>
              <w:spacing w:after="200"/>
              <w:rPr>
                <w:rFonts w:ascii="Calibri" w:hAnsi="Calibri"/>
              </w:rPr>
            </w:pPr>
            <w:r>
              <w:rPr>
                <w:bCs/>
              </w:rPr>
              <w:t>7423886501</w:t>
            </w:r>
          </w:p>
        </w:tc>
        <w:tc>
          <w:tcPr>
            <w:tcW w:w="3969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с.Тертишники, с.Яблунівка, с.Ясна Зірка</w:t>
            </w:r>
          </w:p>
        </w:tc>
      </w:tr>
      <w:tr w:rsidR="007A3538">
        <w:tc>
          <w:tcPr>
            <w:tcW w:w="1843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01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2515</w:t>
            </w:r>
          </w:p>
        </w:tc>
        <w:tc>
          <w:tcPr>
            <w:tcW w:w="2268" w:type="dxa"/>
          </w:tcPr>
          <w:p w:rsidR="007A3538" w:rsidRDefault="00A3360F">
            <w:pPr>
              <w:spacing w:after="200"/>
              <w:rPr>
                <w:bCs/>
              </w:rPr>
            </w:pPr>
            <w:r>
              <w:rPr>
                <w:bCs/>
              </w:rPr>
              <w:t>7423887001</w:t>
            </w:r>
          </w:p>
        </w:tc>
        <w:tc>
          <w:tcPr>
            <w:tcW w:w="3969" w:type="dxa"/>
          </w:tcPr>
          <w:p w:rsidR="007A3538" w:rsidRDefault="00A3360F">
            <w:pPr>
              <w:spacing w:after="200"/>
              <w:jc w:val="center"/>
              <w:rPr>
                <w:bCs/>
              </w:rPr>
            </w:pPr>
            <w:r>
              <w:t>с.Володькова Дівиця, с. Ставок, с. Дослідне, с. Коробчине, с. Кобилещина, с. Криниця, с. Сулак</w:t>
            </w:r>
          </w:p>
        </w:tc>
      </w:tr>
    </w:tbl>
    <w:p w:rsidR="007A3538" w:rsidRDefault="007A3538">
      <w:pPr>
        <w:shd w:val="clear" w:color="auto" w:fill="FFFFFF"/>
        <w:spacing w:after="200" w:line="360" w:lineRule="atLeast"/>
        <w:jc w:val="both"/>
        <w:rPr>
          <w:color w:val="2A29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7A3538">
        <w:tc>
          <w:tcPr>
            <w:tcW w:w="7621" w:type="dxa"/>
          </w:tcPr>
          <w:p w:rsidR="007A3538" w:rsidRDefault="00A3360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Група платників, категорія/класифікація будівель та споруд</w:t>
            </w:r>
          </w:p>
        </w:tc>
        <w:tc>
          <w:tcPr>
            <w:tcW w:w="2268" w:type="dxa"/>
          </w:tcPr>
          <w:p w:rsidR="007A3538" w:rsidRDefault="00A3360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Розмір пільги (відсотків суми податкового зобов'язання за рік)</w:t>
            </w:r>
          </w:p>
        </w:tc>
      </w:tr>
      <w:tr w:rsidR="007A3538">
        <w:tc>
          <w:tcPr>
            <w:tcW w:w="7621" w:type="dxa"/>
          </w:tcPr>
          <w:p w:rsidR="007A3538" w:rsidRDefault="00A3360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Фізичні особи </w:t>
            </w:r>
          </w:p>
        </w:tc>
        <w:tc>
          <w:tcPr>
            <w:tcW w:w="2268" w:type="dxa"/>
          </w:tcPr>
          <w:p w:rsidR="007A3538" w:rsidRDefault="007A3538">
            <w:pPr>
              <w:spacing w:before="120"/>
            </w:pPr>
          </w:p>
        </w:tc>
      </w:tr>
      <w:tr w:rsidR="007A3538">
        <w:trPr>
          <w:trHeight w:val="1785"/>
        </w:trPr>
        <w:tc>
          <w:tcPr>
            <w:tcW w:w="7621" w:type="dxa"/>
          </w:tcPr>
          <w:p w:rsidR="007A3538" w:rsidRDefault="00A3360F">
            <w:pPr>
              <w:tabs>
                <w:tab w:val="left" w:pos="993"/>
              </w:tabs>
              <w:rPr>
                <w:lang w:val="uk-UA"/>
              </w:rPr>
            </w:pPr>
            <w:r>
              <w:t>господарські (присадибні) будівлі-допоміжні (нежитлові) приміщення, до яких нале</w:t>
            </w:r>
            <w:r>
              <w:t>жать сараї, хліви, індивідуальні гаражі, літні кухні, майстерні, вбиральні, погреби, навіси, котельні, бойлерні, трансформаторні підстанції тощо (за умови, якщо такі об’єкти нежитлової нерухомості не використовуються їх власниками з метою одержання доходів</w:t>
            </w:r>
            <w:r>
              <w:rPr>
                <w:lang w:val="uk-UA"/>
              </w:rPr>
              <w:t>).</w:t>
            </w:r>
          </w:p>
        </w:tc>
        <w:tc>
          <w:tcPr>
            <w:tcW w:w="2268" w:type="dxa"/>
          </w:tcPr>
          <w:p w:rsidR="007A3538" w:rsidRDefault="00A3360F">
            <w:pPr>
              <w:spacing w:before="120"/>
            </w:pPr>
            <w:r>
              <w:t>100%</w:t>
            </w:r>
          </w:p>
        </w:tc>
      </w:tr>
    </w:tbl>
    <w:p w:rsidR="007A3538" w:rsidRDefault="00A3360F">
      <w:pPr>
        <w:pStyle w:val="aff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12, пункту 30.2 статті 30, пункту 266.2 статті 266 Податкового кодексу України. У разі встановлення пільг, відмінних на територіях різних населених пунктів </w:t>
      </w:r>
      <w:r>
        <w:rPr>
          <w:rFonts w:ascii="Times New Roman" w:hAnsi="Times New Roman"/>
          <w:sz w:val="20"/>
        </w:rPr>
        <w:t>адміністративно-територіальної одиниці, за кожним населеним пунктом пільги затверджуються окремо.</w:t>
      </w:r>
    </w:p>
    <w:p w:rsidR="007A3538" w:rsidRDefault="007A3538">
      <w:pPr>
        <w:pStyle w:val="aff1"/>
        <w:ind w:firstLine="0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Начальник фінансового</w:t>
      </w: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управління                                                                           Валентина ПАЗУХА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pStyle w:val="aff1"/>
        <w:jc w:val="both"/>
        <w:rPr>
          <w:rFonts w:ascii="Times New Roman" w:hAnsi="Times New Roman"/>
          <w:sz w:val="20"/>
        </w:rPr>
      </w:pPr>
    </w:p>
    <w:p w:rsidR="007A3538" w:rsidRDefault="007A3538">
      <w:pPr>
        <w:rPr>
          <w:lang w:val="uk-UA"/>
        </w:rPr>
      </w:pPr>
    </w:p>
    <w:p w:rsidR="007A3538" w:rsidRDefault="00A3360F">
      <w:pPr>
        <w:ind w:firstLine="709"/>
        <w:jc w:val="right"/>
        <w:rPr>
          <w:lang w:val="uk-UA"/>
        </w:rPr>
      </w:pPr>
      <w:r>
        <w:t xml:space="preserve">Додаток </w:t>
      </w:r>
      <w:r>
        <w:rPr>
          <w:lang w:val="uk-UA"/>
        </w:rPr>
        <w:t>4</w:t>
      </w:r>
    </w:p>
    <w:p w:rsidR="007A3538" w:rsidRDefault="00A3360F">
      <w:pPr>
        <w:ind w:firstLine="709"/>
        <w:jc w:val="right"/>
      </w:pPr>
      <w:r>
        <w:t xml:space="preserve">до рішення </w:t>
      </w:r>
      <w:r>
        <w:rPr>
          <w:lang w:val="uk-UA"/>
        </w:rPr>
        <w:t>68</w:t>
      </w:r>
      <w:r>
        <w:t xml:space="preserve"> сесії міської ради</w:t>
      </w:r>
    </w:p>
    <w:p w:rsidR="007A3538" w:rsidRDefault="00A3360F">
      <w:pPr>
        <w:ind w:firstLine="709"/>
        <w:jc w:val="right"/>
      </w:pPr>
      <w:r>
        <w:t>сьомого скликання</w:t>
      </w:r>
    </w:p>
    <w:p w:rsidR="007A3538" w:rsidRDefault="00A3360F">
      <w:pPr>
        <w:ind w:firstLine="709"/>
        <w:jc w:val="right"/>
        <w:rPr>
          <w:lang w:val="uk-UA"/>
        </w:rPr>
      </w:pPr>
      <w:r>
        <w:t xml:space="preserve">                від  </w:t>
      </w:r>
      <w:r>
        <w:rPr>
          <w:lang w:val="uk-UA"/>
        </w:rPr>
        <w:t>12.06</w:t>
      </w:r>
      <w:r>
        <w:t>.20</w:t>
      </w:r>
      <w:r>
        <w:rPr>
          <w:lang w:val="uk-UA"/>
        </w:rPr>
        <w:t>20</w:t>
      </w:r>
      <w:r>
        <w:t xml:space="preserve"> р. №</w:t>
      </w:r>
      <w:r>
        <w:rPr>
          <w:lang w:val="uk-UA"/>
        </w:rPr>
        <w:t>1</w:t>
      </w:r>
      <w:r>
        <w:t>/</w:t>
      </w:r>
      <w:r>
        <w:rPr>
          <w:lang w:val="uk-UA"/>
        </w:rPr>
        <w:t>68</w:t>
      </w:r>
      <w:r>
        <w:t>/VІІ</w:t>
      </w:r>
    </w:p>
    <w:p w:rsidR="007A3538" w:rsidRDefault="007A3538">
      <w:pPr>
        <w:ind w:firstLine="709"/>
        <w:jc w:val="right"/>
        <w:rPr>
          <w:lang w:val="uk-UA"/>
        </w:rPr>
      </w:pPr>
    </w:p>
    <w:p w:rsidR="007A3538" w:rsidRDefault="00A3360F">
      <w:pPr>
        <w:spacing w:before="240" w:after="240" w:line="288" w:lineRule="atLeast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Положення</w:t>
      </w:r>
      <w:r>
        <w:rPr>
          <w:b/>
          <w:bCs/>
          <w:sz w:val="28"/>
          <w:szCs w:val="28"/>
        </w:rPr>
        <w:br/>
        <w:t xml:space="preserve">про </w:t>
      </w:r>
      <w:r>
        <w:rPr>
          <w:b/>
          <w:bCs/>
          <w:sz w:val="28"/>
          <w:szCs w:val="28"/>
          <w:lang w:val="uk-UA"/>
        </w:rPr>
        <w:t xml:space="preserve">єдиний </w:t>
      </w:r>
      <w:r>
        <w:rPr>
          <w:b/>
          <w:bCs/>
          <w:sz w:val="28"/>
          <w:szCs w:val="28"/>
        </w:rPr>
        <w:t>податок</w:t>
      </w:r>
      <w:r>
        <w:rPr>
          <w:b/>
          <w:sz w:val="28"/>
          <w:szCs w:val="28"/>
        </w:rPr>
        <w:t xml:space="preserve">  на території Носівської міської ради (ОТГ)</w:t>
      </w:r>
      <w:r>
        <w:rPr>
          <w:sz w:val="28"/>
          <w:szCs w:val="28"/>
        </w:rPr>
        <w:t xml:space="preserve">        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</w:rPr>
        <w:t>1.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uk-UA"/>
        </w:rPr>
        <w:t>Платники податку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11" w:name="n6947"/>
      <w:bookmarkStart w:id="112" w:name="n6950"/>
      <w:bookmarkEnd w:id="111"/>
      <w:bookmarkEnd w:id="112"/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 Суб'</w:t>
      </w:r>
      <w:r>
        <w:rPr>
          <w:color w:val="000000"/>
          <w:sz w:val="28"/>
          <w:szCs w:val="28"/>
        </w:rPr>
        <w:t>єкти господарювання, які застосовують спрощену систему оподаткування, обліку та звітності: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13" w:name="n6951"/>
      <w:bookmarkEnd w:id="113"/>
      <w:r>
        <w:rPr>
          <w:color w:val="000000"/>
          <w:sz w:val="28"/>
          <w:szCs w:val="28"/>
        </w:rPr>
        <w:t xml:space="preserve">1) 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</w:t>
      </w:r>
      <w:r>
        <w:rPr>
          <w:color w:val="000000"/>
          <w:sz w:val="28"/>
          <w:szCs w:val="28"/>
        </w:rPr>
        <w:t xml:space="preserve">та/або провадять господарську діяльність з надання побутових послуг населенню і обсяг доходу яких протягом календарного року не перевищує 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</w:rPr>
        <w:t>00000 гривень;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14" w:name="n11965"/>
      <w:bookmarkStart w:id="115" w:name="n6952"/>
      <w:bookmarkEnd w:id="114"/>
      <w:bookmarkEnd w:id="115"/>
      <w:r>
        <w:rPr>
          <w:color w:val="000000"/>
          <w:sz w:val="28"/>
          <w:szCs w:val="28"/>
        </w:rPr>
        <w:t xml:space="preserve">2) друга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група - фізичні особи - підприємці, які здійснюють господарську ді</w:t>
      </w:r>
      <w:r>
        <w:rPr>
          <w:color w:val="000000"/>
          <w:sz w:val="28"/>
          <w:szCs w:val="28"/>
        </w:rPr>
        <w:t>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16" w:name="n6953"/>
      <w:bookmarkEnd w:id="116"/>
      <w:r>
        <w:rPr>
          <w:color w:val="000000"/>
          <w:sz w:val="28"/>
          <w:szCs w:val="28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17" w:name="n6954"/>
      <w:bookmarkEnd w:id="117"/>
      <w:r>
        <w:rPr>
          <w:color w:val="000000"/>
          <w:sz w:val="28"/>
          <w:szCs w:val="28"/>
        </w:rPr>
        <w:t xml:space="preserve">обсяг доходу не перевищує </w:t>
      </w:r>
      <w:r>
        <w:rPr>
          <w:color w:val="000000"/>
          <w:sz w:val="28"/>
          <w:szCs w:val="28"/>
          <w:lang w:val="uk-UA"/>
        </w:rPr>
        <w:t>50</w:t>
      </w:r>
      <w:r>
        <w:rPr>
          <w:color w:val="000000"/>
          <w:sz w:val="28"/>
          <w:szCs w:val="28"/>
        </w:rPr>
        <w:t>00000 гривень.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18" w:name="n11966"/>
      <w:bookmarkStart w:id="119" w:name="n6955"/>
      <w:bookmarkEnd w:id="118"/>
      <w:bookmarkEnd w:id="119"/>
      <w:r>
        <w:rPr>
          <w:sz w:val="28"/>
          <w:szCs w:val="28"/>
        </w:rPr>
        <w:t>Дія цього підпункту не поширюється на фізичних осіб - підприємців, які надаю</w:t>
      </w:r>
      <w:r>
        <w:rPr>
          <w:sz w:val="28"/>
          <w:szCs w:val="28"/>
        </w:rPr>
        <w:t>ть посередницькі послуги з купівлі, продажу, оренди та оцінювання нерухомого майна (група 70.31</w:t>
      </w:r>
      <w:r>
        <w:rPr>
          <w:rStyle w:val="apple-converted-space"/>
          <w:sz w:val="28"/>
          <w:szCs w:val="28"/>
        </w:rPr>
        <w:t> </w:t>
      </w:r>
      <w:hyperlink r:id="rId30" w:tgtFrame="_blank" w:history="1">
        <w:r>
          <w:rPr>
            <w:rStyle w:val="af0"/>
            <w:color w:val="000000"/>
            <w:sz w:val="28"/>
            <w:szCs w:val="28"/>
          </w:rPr>
          <w:t>КВЕД ДК 009:2005</w:t>
        </w:r>
      </w:hyperlink>
      <w:r>
        <w:rPr>
          <w:sz w:val="28"/>
          <w:szCs w:val="28"/>
        </w:rPr>
        <w:t xml:space="preserve">), а також здійснюють діяльність з виробництва, постачання, продажу </w:t>
      </w:r>
      <w:r>
        <w:rPr>
          <w:sz w:val="28"/>
          <w:szCs w:val="28"/>
        </w:rPr>
        <w:t>(реалізації</w:t>
      </w:r>
      <w:r>
        <w:rPr>
          <w:color w:val="000000"/>
          <w:sz w:val="28"/>
          <w:szCs w:val="28"/>
        </w:rPr>
        <w:t xml:space="preserve">) ювелірних та </w:t>
      </w:r>
      <w:r>
        <w:rPr>
          <w:color w:val="000000"/>
          <w:sz w:val="28"/>
          <w:szCs w:val="28"/>
        </w:rPr>
        <w:lastRenderedPageBreak/>
        <w:t>побутових виробів з дорогоцінних металів, дорогоцінного каміння, дорогоцінного каміння органогенного утворення та напівдорогоцінного каміння. Такі фізичні особи - підприємці належать виключно до третьої групи платників єдиного под</w:t>
      </w:r>
      <w:r>
        <w:rPr>
          <w:color w:val="000000"/>
          <w:sz w:val="28"/>
          <w:szCs w:val="28"/>
        </w:rPr>
        <w:t>атку, якщо відповідають вимогам, встановленим для такої групи;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20" w:name="n6956"/>
      <w:bookmarkStart w:id="121" w:name="n6957"/>
      <w:bookmarkStart w:id="122" w:name="n11968"/>
      <w:bookmarkStart w:id="123" w:name="n6970"/>
      <w:bookmarkEnd w:id="120"/>
      <w:bookmarkEnd w:id="121"/>
      <w:bookmarkEnd w:id="122"/>
      <w:bookmarkEnd w:id="123"/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.1. При розрахунку загальної кількості осіб, які перебувають у трудових відносинах з платником єдиного податку - фізичною особою, не враховуються наймані працівники, які перебувають у відпус</w:t>
      </w:r>
      <w:r>
        <w:rPr>
          <w:color w:val="000000"/>
          <w:sz w:val="28"/>
          <w:szCs w:val="28"/>
        </w:rPr>
        <w:t>тці у зв'язку з вагітністю і пологами та у відпустці по догляду за дитиною до досягнення нею передбаченого законодавством віку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а також працівники, призвані на військову службу під час мобілізації, на особливий період.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24" w:name="n6971"/>
      <w:bookmarkEnd w:id="124"/>
      <w:r>
        <w:rPr>
          <w:color w:val="000000"/>
          <w:sz w:val="28"/>
          <w:szCs w:val="28"/>
        </w:rPr>
        <w:t>При розрахунку середньооблікової кіль</w:t>
      </w:r>
      <w:r>
        <w:rPr>
          <w:color w:val="000000"/>
          <w:sz w:val="28"/>
          <w:szCs w:val="28"/>
        </w:rPr>
        <w:t xml:space="preserve">кості працівників застосовується визначення, встановлене </w:t>
      </w:r>
      <w:r>
        <w:rPr>
          <w:color w:val="000000"/>
          <w:sz w:val="28"/>
          <w:szCs w:val="28"/>
          <w:lang w:val="uk-UA"/>
        </w:rPr>
        <w:t xml:space="preserve"> Податковим к</w:t>
      </w:r>
      <w:r>
        <w:rPr>
          <w:color w:val="000000"/>
          <w:sz w:val="28"/>
          <w:szCs w:val="28"/>
        </w:rPr>
        <w:t>одексом</w:t>
      </w:r>
      <w:r>
        <w:rPr>
          <w:color w:val="000000"/>
          <w:sz w:val="28"/>
          <w:szCs w:val="28"/>
          <w:lang w:val="uk-UA"/>
        </w:rPr>
        <w:t xml:space="preserve"> України</w:t>
      </w:r>
      <w:r>
        <w:rPr>
          <w:color w:val="000000"/>
          <w:sz w:val="28"/>
          <w:szCs w:val="28"/>
        </w:rPr>
        <w:t>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25" w:name="n11970"/>
      <w:bookmarkStart w:id="126" w:name="n11969"/>
      <w:bookmarkStart w:id="127" w:name="n6972"/>
      <w:bookmarkEnd w:id="125"/>
      <w:bookmarkEnd w:id="126"/>
      <w:bookmarkEnd w:id="127"/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. Не можуть бути платниками єдиного податку першої - </w:t>
      </w:r>
      <w:r>
        <w:rPr>
          <w:color w:val="000000"/>
          <w:sz w:val="28"/>
          <w:szCs w:val="28"/>
          <w:lang w:val="uk-UA"/>
        </w:rPr>
        <w:t>другой</w:t>
      </w:r>
      <w:r>
        <w:rPr>
          <w:color w:val="000000"/>
          <w:sz w:val="28"/>
          <w:szCs w:val="28"/>
        </w:rPr>
        <w:t xml:space="preserve"> груп: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28" w:name="n11984"/>
      <w:bookmarkStart w:id="129" w:name="n6973"/>
      <w:bookmarkEnd w:id="128"/>
      <w:bookmarkEnd w:id="129"/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.1. суб'єкти господарювання (фізичні особи - підприємці), які здійснюють: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30" w:name="n6974"/>
      <w:bookmarkEnd w:id="130"/>
      <w:r>
        <w:rPr>
          <w:color w:val="000000"/>
          <w:sz w:val="28"/>
          <w:szCs w:val="28"/>
        </w:rPr>
        <w:t>1) діяльність з організ</w:t>
      </w:r>
      <w:r>
        <w:rPr>
          <w:color w:val="000000"/>
          <w:sz w:val="28"/>
          <w:szCs w:val="28"/>
        </w:rPr>
        <w:t>ації, проведення азартних ігор, лотерей (крім розповсюдження лотерей), парі (букмекерське парі, парі тоталізатора);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31" w:name="n6975"/>
      <w:bookmarkStart w:id="132" w:name="n6976"/>
      <w:bookmarkEnd w:id="131"/>
      <w:bookmarkEnd w:id="132"/>
      <w:r>
        <w:rPr>
          <w:color w:val="000000"/>
          <w:sz w:val="28"/>
          <w:szCs w:val="28"/>
        </w:rPr>
        <w:t>2) обмін іноземної валюти;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33" w:name="n6977"/>
      <w:bookmarkEnd w:id="133"/>
      <w:r>
        <w:rPr>
          <w:color w:val="000000"/>
          <w:sz w:val="28"/>
          <w:szCs w:val="28"/>
        </w:rPr>
        <w:t>3) виробництво, експорт, імпорт, продаж підакцизних товарів (крім роздрібного продажу паливно-мастильних матеріал</w:t>
      </w:r>
      <w:r>
        <w:rPr>
          <w:color w:val="000000"/>
          <w:sz w:val="28"/>
          <w:szCs w:val="28"/>
        </w:rPr>
        <w:t xml:space="preserve">ів в ємностях до 20 літрів та діяльності фізичних осіб, пов'язаної з роздрібним продажем </w:t>
      </w:r>
      <w:bookmarkStart w:id="134" w:name="n6978"/>
      <w:bookmarkEnd w:id="134"/>
      <w:r>
        <w:rPr>
          <w:color w:val="000000"/>
          <w:sz w:val="28"/>
          <w:szCs w:val="28"/>
        </w:rPr>
        <w:t>пива, сидру, пері (без додання спирту) та столових вин)</w:t>
      </w:r>
      <w:r>
        <w:rPr>
          <w:color w:val="000000"/>
          <w:sz w:val="28"/>
          <w:szCs w:val="28"/>
          <w:lang w:val="uk-UA"/>
        </w:rPr>
        <w:t>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видобуток, виробництво, реалізацію дорогоцінних металів і дорогоцінно</w:t>
      </w:r>
      <w:r>
        <w:rPr>
          <w:color w:val="000000"/>
          <w:sz w:val="28"/>
          <w:szCs w:val="28"/>
          <w:lang w:val="uk-UA"/>
        </w:rPr>
        <w:t>го каміння, у тому числі органогенного утворення (крім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напівдорогоцінного каміння);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35" w:name="n6979"/>
      <w:bookmarkStart w:id="136" w:name="n6980"/>
      <w:bookmarkEnd w:id="135"/>
      <w:bookmarkEnd w:id="136"/>
      <w:r>
        <w:rPr>
          <w:color w:val="000000"/>
          <w:sz w:val="28"/>
          <w:szCs w:val="28"/>
        </w:rPr>
        <w:t>5) видобуток, реалізацію корисних копалин, крім реалізації корисних копалин місцевого значення;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37" w:name="n6981"/>
      <w:bookmarkStart w:id="138" w:name="n6982"/>
      <w:bookmarkEnd w:id="137"/>
      <w:bookmarkEnd w:id="138"/>
      <w:r>
        <w:rPr>
          <w:sz w:val="28"/>
          <w:szCs w:val="28"/>
        </w:rPr>
        <w:t>6) діяльність у сфері фінансового посередництва, крім діяльності у сфері страхування, яка здійснюється страховими агентами, визначеними</w:t>
      </w:r>
      <w:r>
        <w:rPr>
          <w:rStyle w:val="apple-converted-space"/>
          <w:sz w:val="28"/>
          <w:szCs w:val="28"/>
        </w:rPr>
        <w:t> </w:t>
      </w:r>
      <w:hyperlink r:id="rId31" w:tgtFrame="_blank" w:history="1">
        <w:r>
          <w:rPr>
            <w:rStyle w:val="af0"/>
            <w:color w:val="000000"/>
            <w:sz w:val="28"/>
            <w:szCs w:val="28"/>
          </w:rPr>
          <w:t>Законом України "Про страхування"</w:t>
        </w:r>
      </w:hyperlink>
      <w:r>
        <w:rPr>
          <w:sz w:val="28"/>
          <w:szCs w:val="28"/>
        </w:rPr>
        <w:t>, сюрвейєрами, аварійними комісарами та аджастерами, визначеними</w:t>
      </w:r>
      <w:r>
        <w:rPr>
          <w:rStyle w:val="apple-converted-space"/>
          <w:sz w:val="28"/>
          <w:szCs w:val="28"/>
        </w:rPr>
        <w:t> </w:t>
      </w:r>
      <w:hyperlink r:id="rId32" w:anchor="n2502" w:history="1">
        <w:r>
          <w:rPr>
            <w:rStyle w:val="af0"/>
            <w:color w:val="000000"/>
            <w:sz w:val="28"/>
            <w:szCs w:val="28"/>
          </w:rPr>
          <w:t>розділом</w:t>
        </w:r>
        <w:r>
          <w:rPr>
            <w:rStyle w:val="af0"/>
            <w:color w:val="000000"/>
            <w:sz w:val="28"/>
            <w:szCs w:val="28"/>
          </w:rPr>
          <w:t xml:space="preserve"> III</w:t>
        </w:r>
      </w:hyperlink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 Податкового к</w:t>
      </w:r>
      <w:r>
        <w:rPr>
          <w:sz w:val="28"/>
          <w:szCs w:val="28"/>
        </w:rPr>
        <w:t>одексу</w:t>
      </w:r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</w:rPr>
        <w:t>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39" w:name="n6983"/>
      <w:bookmarkEnd w:id="139"/>
      <w:r>
        <w:rPr>
          <w:sz w:val="28"/>
          <w:szCs w:val="28"/>
        </w:rPr>
        <w:t>7) діяльність з управління підприємствами</w:t>
      </w:r>
      <w:r>
        <w:rPr>
          <w:color w:val="000000"/>
          <w:sz w:val="28"/>
          <w:szCs w:val="28"/>
        </w:rPr>
        <w:t>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40" w:name="n6984"/>
      <w:bookmarkEnd w:id="140"/>
      <w:r>
        <w:rPr>
          <w:color w:val="000000"/>
          <w:sz w:val="28"/>
          <w:szCs w:val="28"/>
        </w:rPr>
        <w:t xml:space="preserve">8) </w:t>
      </w:r>
      <w:r>
        <w:rPr>
          <w:color w:val="000000"/>
          <w:sz w:val="28"/>
          <w:szCs w:val="28"/>
          <w:shd w:val="clear" w:color="auto" w:fill="FFFFFF"/>
        </w:rPr>
        <w:t>діяльність з надання послуг пошти (крім кур’єрської діяльності), діяльність з надання послуг фіксованого телефонного зв’язку з правом технічного обслуговування та експлуата</w:t>
      </w:r>
      <w:r>
        <w:rPr>
          <w:color w:val="000000"/>
          <w:sz w:val="28"/>
          <w:szCs w:val="28"/>
          <w:shd w:val="clear" w:color="auto" w:fill="FFFFFF"/>
        </w:rPr>
        <w:t>ції телекомунікаційних мереж і надання в користування каналів електрозв’язку (місцевого, міжміського, міжнародного), діяльність з надання послуг фіксованого телефонного зв’язку з використанням безпроводового доступу до телекомунікаційної мережі з правом те</w:t>
      </w:r>
      <w:r>
        <w:rPr>
          <w:color w:val="000000"/>
          <w:sz w:val="28"/>
          <w:szCs w:val="28"/>
          <w:shd w:val="clear" w:color="auto" w:fill="FFFFFF"/>
        </w:rPr>
        <w:t>хнічного обслуговування і надання в користування каналів електрозв’язку (місцевого, міжміського, міжнародного), діяльність з надання послуг рухомого (мобільного) телефонного зв’язку з правом технічного обслуговування та експлуатації телекомунікаційних мере</w:t>
      </w:r>
      <w:r>
        <w:rPr>
          <w:color w:val="000000"/>
          <w:sz w:val="28"/>
          <w:szCs w:val="28"/>
          <w:shd w:val="clear" w:color="auto" w:fill="FFFFFF"/>
        </w:rPr>
        <w:t xml:space="preserve">ж і надання в користування каналів </w:t>
      </w:r>
      <w:r>
        <w:rPr>
          <w:color w:val="000000"/>
          <w:sz w:val="28"/>
          <w:szCs w:val="28"/>
          <w:shd w:val="clear" w:color="auto" w:fill="FFFFFF"/>
        </w:rPr>
        <w:lastRenderedPageBreak/>
        <w:t>електрозв’язку, діяльність з надання послуг з технічного обслуговування та експлуатації телекомунікаційних мереж, мереж ефірного теле- і радіомовлення, проводового радіомовлення та телемереж;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41" w:name="n6985"/>
      <w:bookmarkStart w:id="142" w:name="n6986"/>
      <w:bookmarkEnd w:id="141"/>
      <w:bookmarkEnd w:id="142"/>
      <w:r>
        <w:rPr>
          <w:color w:val="000000"/>
          <w:sz w:val="28"/>
          <w:szCs w:val="28"/>
        </w:rPr>
        <w:t>9) діяльність з продажу предм</w:t>
      </w:r>
      <w:r>
        <w:rPr>
          <w:color w:val="000000"/>
          <w:sz w:val="28"/>
          <w:szCs w:val="28"/>
        </w:rPr>
        <w:t>етів мистецтва та антикваріату, діяльність з організації торгів (аукціонів) виробами мистецтва, предметами колекціонування або антикваріату;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43" w:name="n6987"/>
      <w:bookmarkEnd w:id="143"/>
      <w:r>
        <w:rPr>
          <w:color w:val="000000"/>
          <w:sz w:val="28"/>
          <w:szCs w:val="28"/>
        </w:rPr>
        <w:t>10) діяльність з організації, проведення гастрольних заходів;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44" w:name="n6988"/>
      <w:bookmarkEnd w:id="144"/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.2. фізичні особи - підприємці, які здійснюють тех</w:t>
      </w:r>
      <w:r>
        <w:rPr>
          <w:sz w:val="28"/>
          <w:szCs w:val="28"/>
        </w:rPr>
        <w:t>нічні випробування та дослідження (група 74.3</w:t>
      </w:r>
      <w:r>
        <w:rPr>
          <w:rStyle w:val="apple-converted-space"/>
          <w:sz w:val="28"/>
          <w:szCs w:val="28"/>
        </w:rPr>
        <w:t> </w:t>
      </w:r>
      <w:hyperlink r:id="rId33" w:tgtFrame="_blank" w:history="1">
        <w:r>
          <w:rPr>
            <w:rStyle w:val="af0"/>
            <w:color w:val="000000"/>
            <w:sz w:val="28"/>
            <w:szCs w:val="28"/>
          </w:rPr>
          <w:t>КВЕД ДК 009:2005</w:t>
        </w:r>
      </w:hyperlink>
      <w:r>
        <w:rPr>
          <w:sz w:val="28"/>
          <w:szCs w:val="28"/>
        </w:rPr>
        <w:t>), діяльність у сфері аудиту;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45" w:name="n6989"/>
      <w:bookmarkEnd w:id="145"/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.3. фізичні особи - підприємці, які надають в оренду земельні ділянки, загальна площа</w:t>
      </w:r>
      <w:r>
        <w:rPr>
          <w:sz w:val="28"/>
          <w:szCs w:val="28"/>
        </w:rPr>
        <w:t xml:space="preserve"> яких перевищує 0,2 гектара, житлові </w:t>
      </w:r>
      <w:r>
        <w:rPr>
          <w:color w:val="000000"/>
          <w:sz w:val="28"/>
          <w:szCs w:val="28"/>
        </w:rPr>
        <w:t>приміщення та/або їх частини, загальна площа яких перевищує 100 квадратних метрів, нежитлові приміщення (споруди, будівлі) та/або їх частини, загальна площа яких перевищує 300 квадратних метрів;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46" w:name="n6990"/>
      <w:bookmarkStart w:id="147" w:name="n6991"/>
      <w:bookmarkEnd w:id="146"/>
      <w:bookmarkEnd w:id="147"/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.4. страхові (перестр</w:t>
      </w:r>
      <w:r>
        <w:rPr>
          <w:color w:val="000000"/>
          <w:sz w:val="28"/>
          <w:szCs w:val="28"/>
        </w:rPr>
        <w:t>ахові) брокери, банки, кредитні спілки, ломбарди, лізингові компанії, довірчі товариства, страхові компанії, установи накопичувального пенсійного забезпечення, інвестиційні фонди і компанії, інші фінансові установи, визначені законом; реєстратори цінних па</w:t>
      </w:r>
      <w:r>
        <w:rPr>
          <w:color w:val="000000"/>
          <w:sz w:val="28"/>
          <w:szCs w:val="28"/>
        </w:rPr>
        <w:t>перів;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48" w:name="n6992"/>
      <w:bookmarkEnd w:id="148"/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.5. суб'єкти господарювання, у статутному капіталі яких сукупність часток, що належать юридичним особам, які не є платниками єдиного податку, дорівнює або перевищує 25 відсотків;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49" w:name="n6993"/>
      <w:bookmarkStart w:id="150" w:name="n6994"/>
      <w:bookmarkEnd w:id="149"/>
      <w:bookmarkEnd w:id="150"/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 фізичні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особи</w:t>
      </w:r>
      <w:r>
        <w:rPr>
          <w:color w:val="000000"/>
          <w:sz w:val="28"/>
          <w:szCs w:val="28"/>
        </w:rPr>
        <w:t xml:space="preserve"> - нерезиденти;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51" w:name="n6995"/>
      <w:bookmarkEnd w:id="151"/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платники податків</w:t>
      </w:r>
      <w:r>
        <w:rPr>
          <w:color w:val="000000"/>
          <w:sz w:val="28"/>
          <w:szCs w:val="28"/>
        </w:rPr>
        <w:t>, які на день подання заяви про реєстрацію платником єдиного податку мають податковий борг, крім безнадійного податкового боргу, що виник внаслідок дії обставин непереборної сили (форс-мажорних обставин).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52" w:name="n11987"/>
      <w:bookmarkStart w:id="153" w:name="n11988"/>
      <w:bookmarkStart w:id="154" w:name="n11986"/>
      <w:bookmarkStart w:id="155" w:name="n6996"/>
      <w:bookmarkEnd w:id="152"/>
      <w:bookmarkEnd w:id="153"/>
      <w:bookmarkEnd w:id="154"/>
      <w:bookmarkEnd w:id="155"/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 Платники єдиного податку першої - </w:t>
      </w:r>
      <w:r>
        <w:rPr>
          <w:color w:val="000000"/>
          <w:sz w:val="28"/>
          <w:szCs w:val="28"/>
          <w:lang w:val="uk-UA"/>
        </w:rPr>
        <w:t>другої</w:t>
      </w:r>
      <w:r>
        <w:rPr>
          <w:color w:val="000000"/>
          <w:sz w:val="28"/>
          <w:szCs w:val="28"/>
        </w:rPr>
        <w:t xml:space="preserve"> груп </w:t>
      </w:r>
      <w:r>
        <w:rPr>
          <w:color w:val="000000"/>
          <w:sz w:val="28"/>
          <w:szCs w:val="28"/>
        </w:rPr>
        <w:t>повинні здійснювати розрахунки за відвантажені товари (виконані роботи, надані послуги) виключно в грошовій формі (готівковій та/або безготівковій).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56" w:name="n11991"/>
      <w:bookmarkStart w:id="157" w:name="n6997"/>
      <w:bookmarkEnd w:id="156"/>
      <w:bookmarkEnd w:id="157"/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 Для цілей </w:t>
      </w:r>
      <w:r>
        <w:rPr>
          <w:color w:val="000000"/>
          <w:sz w:val="28"/>
          <w:szCs w:val="28"/>
          <w:lang w:val="uk-UA"/>
        </w:rPr>
        <w:t>цього положення</w:t>
      </w:r>
      <w:r>
        <w:rPr>
          <w:color w:val="000000"/>
          <w:sz w:val="28"/>
          <w:szCs w:val="28"/>
        </w:rPr>
        <w:t xml:space="preserve"> під побутовими послугами населенню, які надаються першою та другою групами п</w:t>
      </w:r>
      <w:r>
        <w:rPr>
          <w:color w:val="000000"/>
          <w:sz w:val="28"/>
          <w:szCs w:val="28"/>
        </w:rPr>
        <w:t>латників єдиного податку, розуміються такі види послуг: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58" w:name="n6998"/>
      <w:bookmarkEnd w:id="158"/>
      <w:r>
        <w:rPr>
          <w:color w:val="000000"/>
          <w:sz w:val="28"/>
          <w:szCs w:val="28"/>
        </w:rPr>
        <w:t>1) виготовлення взуття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59" w:name="n6999"/>
      <w:bookmarkEnd w:id="159"/>
      <w:r>
        <w:rPr>
          <w:color w:val="000000"/>
          <w:sz w:val="28"/>
          <w:szCs w:val="28"/>
        </w:rPr>
        <w:t>2) послуги з ремонту взуття;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0" w:name="n7000"/>
      <w:bookmarkEnd w:id="160"/>
      <w:r>
        <w:rPr>
          <w:color w:val="000000"/>
          <w:sz w:val="28"/>
          <w:szCs w:val="28"/>
        </w:rPr>
        <w:t>3) виготовлення швейних виробів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1" w:name="n7001"/>
      <w:bookmarkEnd w:id="161"/>
      <w:r>
        <w:rPr>
          <w:color w:val="000000"/>
          <w:sz w:val="28"/>
          <w:szCs w:val="28"/>
        </w:rPr>
        <w:t>4) виготовлення виробів із шкіри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2" w:name="n7002"/>
      <w:bookmarkEnd w:id="162"/>
      <w:r>
        <w:rPr>
          <w:color w:val="000000"/>
          <w:sz w:val="28"/>
          <w:szCs w:val="28"/>
        </w:rPr>
        <w:t>5) виготовлення виробів з хутра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3" w:name="n7003"/>
      <w:bookmarkEnd w:id="163"/>
      <w:r>
        <w:rPr>
          <w:color w:val="000000"/>
          <w:sz w:val="28"/>
          <w:szCs w:val="28"/>
        </w:rPr>
        <w:t>6) виготовлення спіднього одягу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4" w:name="n7004"/>
      <w:bookmarkEnd w:id="164"/>
      <w:r>
        <w:rPr>
          <w:color w:val="000000"/>
          <w:sz w:val="28"/>
          <w:szCs w:val="28"/>
        </w:rPr>
        <w:t>7) виготовлення текстильних виробів та текстильної галантереї за і</w:t>
      </w:r>
      <w:r>
        <w:rPr>
          <w:color w:val="000000"/>
          <w:sz w:val="28"/>
          <w:szCs w:val="28"/>
        </w:rPr>
        <w:t>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5" w:name="n7005"/>
      <w:bookmarkEnd w:id="165"/>
      <w:r>
        <w:rPr>
          <w:color w:val="000000"/>
          <w:sz w:val="28"/>
          <w:szCs w:val="28"/>
        </w:rPr>
        <w:t>8) виготовлення головних уборів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6" w:name="n7006"/>
      <w:bookmarkEnd w:id="166"/>
      <w:r>
        <w:rPr>
          <w:color w:val="000000"/>
          <w:sz w:val="28"/>
          <w:szCs w:val="28"/>
        </w:rPr>
        <w:t>9) додаткові послуги до виготовлення виробів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7" w:name="n7007"/>
      <w:bookmarkEnd w:id="167"/>
      <w:r>
        <w:rPr>
          <w:color w:val="000000"/>
          <w:sz w:val="28"/>
          <w:szCs w:val="28"/>
        </w:rPr>
        <w:t>10) послуги з ремонту одягу та побутових текстильних виробів;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8" w:name="n7008"/>
      <w:bookmarkEnd w:id="168"/>
      <w:r>
        <w:rPr>
          <w:color w:val="000000"/>
          <w:sz w:val="28"/>
          <w:szCs w:val="28"/>
        </w:rPr>
        <w:lastRenderedPageBreak/>
        <w:t>11) виготовлення та в'язання</w:t>
      </w:r>
      <w:r>
        <w:rPr>
          <w:color w:val="000000"/>
          <w:sz w:val="28"/>
          <w:szCs w:val="28"/>
        </w:rPr>
        <w:t xml:space="preserve"> трикотажних виробів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69" w:name="n7009"/>
      <w:bookmarkEnd w:id="169"/>
      <w:r>
        <w:rPr>
          <w:color w:val="000000"/>
          <w:sz w:val="28"/>
          <w:szCs w:val="28"/>
        </w:rPr>
        <w:t>12) послуги з ремонту трикотажних виробів;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0" w:name="n7010"/>
      <w:bookmarkEnd w:id="170"/>
      <w:r>
        <w:rPr>
          <w:color w:val="000000"/>
          <w:sz w:val="28"/>
          <w:szCs w:val="28"/>
        </w:rPr>
        <w:t>13) виготовлення килимів та килимових виробів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1" w:name="n7011"/>
      <w:bookmarkEnd w:id="171"/>
      <w:r>
        <w:rPr>
          <w:color w:val="000000"/>
          <w:sz w:val="28"/>
          <w:szCs w:val="28"/>
        </w:rPr>
        <w:t>14) послуги з ремонту та реставрації килимів та килимових виробів;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2" w:name="n7012"/>
      <w:bookmarkEnd w:id="172"/>
      <w:r>
        <w:rPr>
          <w:color w:val="000000"/>
          <w:sz w:val="28"/>
          <w:szCs w:val="28"/>
        </w:rPr>
        <w:t xml:space="preserve">15) виготовлення </w:t>
      </w:r>
      <w:r>
        <w:rPr>
          <w:color w:val="000000"/>
          <w:sz w:val="28"/>
          <w:szCs w:val="28"/>
        </w:rPr>
        <w:t>шкіряних галантерейних та дорожніх виробів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3" w:name="n7013"/>
      <w:bookmarkEnd w:id="173"/>
      <w:r>
        <w:rPr>
          <w:color w:val="000000"/>
          <w:sz w:val="28"/>
          <w:szCs w:val="28"/>
        </w:rPr>
        <w:t>16) послуги з ремонту шкіряних галантерейних та дорожніх виробів;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4" w:name="n7014"/>
      <w:bookmarkEnd w:id="174"/>
      <w:r>
        <w:rPr>
          <w:color w:val="000000"/>
          <w:sz w:val="28"/>
          <w:szCs w:val="28"/>
        </w:rPr>
        <w:t>17) виготовлення меблів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5" w:name="n7015"/>
      <w:bookmarkEnd w:id="175"/>
      <w:r>
        <w:rPr>
          <w:color w:val="000000"/>
          <w:sz w:val="28"/>
          <w:szCs w:val="28"/>
        </w:rPr>
        <w:t>18) послуги з ремонту, реставрації та поновлення меблів;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6" w:name="n7016"/>
      <w:bookmarkEnd w:id="176"/>
      <w:r>
        <w:rPr>
          <w:color w:val="000000"/>
          <w:sz w:val="28"/>
          <w:szCs w:val="28"/>
        </w:rPr>
        <w:t xml:space="preserve">19) </w:t>
      </w:r>
      <w:r>
        <w:rPr>
          <w:color w:val="000000"/>
          <w:sz w:val="28"/>
          <w:szCs w:val="28"/>
        </w:rPr>
        <w:t>виготовлення теслярських та столярних виробів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7" w:name="n7017"/>
      <w:bookmarkEnd w:id="177"/>
      <w:r>
        <w:rPr>
          <w:color w:val="000000"/>
          <w:sz w:val="28"/>
          <w:szCs w:val="28"/>
        </w:rPr>
        <w:t>20) технічне обслуговування та ремонт автомобілів, мотоциклів, моторолерів і мопедів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8" w:name="n7018"/>
      <w:bookmarkEnd w:id="178"/>
      <w:r>
        <w:rPr>
          <w:color w:val="000000"/>
          <w:sz w:val="28"/>
          <w:szCs w:val="28"/>
        </w:rPr>
        <w:t>21) послуги з ремонту радіотелевізійної та іншої аудіо- і відео</w:t>
      </w:r>
      <w:r>
        <w:rPr>
          <w:color w:val="000000"/>
          <w:sz w:val="28"/>
          <w:szCs w:val="28"/>
        </w:rPr>
        <w:t>апаратури;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79" w:name="n7019"/>
      <w:bookmarkEnd w:id="179"/>
      <w:r>
        <w:rPr>
          <w:color w:val="000000"/>
          <w:sz w:val="28"/>
          <w:szCs w:val="28"/>
        </w:rPr>
        <w:t>22) послуги з ремонту електропобутової техніки та інших побутових приладів;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0" w:name="n7020"/>
      <w:bookmarkEnd w:id="180"/>
      <w:r>
        <w:rPr>
          <w:color w:val="000000"/>
          <w:sz w:val="28"/>
          <w:szCs w:val="28"/>
        </w:rPr>
        <w:t>23) послуги з ремонту годинників;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1" w:name="n7021"/>
      <w:bookmarkEnd w:id="181"/>
      <w:r>
        <w:rPr>
          <w:color w:val="000000"/>
          <w:sz w:val="28"/>
          <w:szCs w:val="28"/>
        </w:rPr>
        <w:t>24) послуги з ремонту велосипедів;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2" w:name="n7022"/>
      <w:bookmarkEnd w:id="182"/>
      <w:r>
        <w:rPr>
          <w:color w:val="000000"/>
          <w:sz w:val="28"/>
          <w:szCs w:val="28"/>
        </w:rPr>
        <w:t>25) послуги з технічного обслуговування і ремонту музичних інструментів;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3" w:name="n7023"/>
      <w:bookmarkEnd w:id="183"/>
      <w:r>
        <w:rPr>
          <w:color w:val="000000"/>
          <w:sz w:val="28"/>
          <w:szCs w:val="28"/>
        </w:rPr>
        <w:t>26) виготовлення металовиро</w:t>
      </w:r>
      <w:r>
        <w:rPr>
          <w:color w:val="000000"/>
          <w:sz w:val="28"/>
          <w:szCs w:val="28"/>
        </w:rPr>
        <w:t>бів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4" w:name="n7024"/>
      <w:bookmarkEnd w:id="184"/>
      <w:r>
        <w:rPr>
          <w:color w:val="000000"/>
          <w:sz w:val="28"/>
          <w:szCs w:val="28"/>
        </w:rPr>
        <w:t>27) послуги з ремонту інших предметів особистого користування, домашнього вжитку та металовиробів;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5" w:name="n7025"/>
      <w:bookmarkEnd w:id="185"/>
      <w:r>
        <w:rPr>
          <w:color w:val="000000"/>
          <w:sz w:val="28"/>
          <w:szCs w:val="28"/>
        </w:rPr>
        <w:t>28) виготовлення ювелірних виробів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6" w:name="n7026"/>
      <w:bookmarkEnd w:id="186"/>
      <w:r>
        <w:rPr>
          <w:color w:val="000000"/>
          <w:sz w:val="28"/>
          <w:szCs w:val="28"/>
        </w:rPr>
        <w:t>29) послуги з ремонту ювелірних виробів;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7" w:name="n7027"/>
      <w:bookmarkEnd w:id="187"/>
      <w:r>
        <w:rPr>
          <w:color w:val="000000"/>
          <w:sz w:val="28"/>
          <w:szCs w:val="28"/>
        </w:rPr>
        <w:t>30) прокат речей особистого користування та побутових товарів;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8" w:name="n7028"/>
      <w:bookmarkEnd w:id="188"/>
      <w:r>
        <w:rPr>
          <w:color w:val="000000"/>
          <w:sz w:val="28"/>
          <w:szCs w:val="28"/>
        </w:rPr>
        <w:t>31) послуги з виконання фоторобіт;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89" w:name="n7029"/>
      <w:bookmarkEnd w:id="189"/>
      <w:r>
        <w:rPr>
          <w:color w:val="000000"/>
          <w:sz w:val="28"/>
          <w:szCs w:val="28"/>
        </w:rPr>
        <w:t>32) послуги з оброблення плівок;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90" w:name="n7030"/>
      <w:bookmarkEnd w:id="190"/>
      <w:r>
        <w:rPr>
          <w:color w:val="000000"/>
          <w:sz w:val="28"/>
          <w:szCs w:val="28"/>
        </w:rPr>
        <w:t>33) послуги з прання, оброблення білизни та інших текстильних виробів;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91" w:name="n7031"/>
      <w:bookmarkEnd w:id="191"/>
      <w:r>
        <w:rPr>
          <w:color w:val="000000"/>
          <w:sz w:val="28"/>
          <w:szCs w:val="28"/>
        </w:rPr>
        <w:t>34) послуги з чищення та фарбування текстильних, трико</w:t>
      </w:r>
      <w:r>
        <w:rPr>
          <w:color w:val="000000"/>
          <w:sz w:val="28"/>
          <w:szCs w:val="28"/>
        </w:rPr>
        <w:t>тажних і хутрових виробів;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92" w:name="n7032"/>
      <w:bookmarkEnd w:id="192"/>
      <w:r>
        <w:rPr>
          <w:color w:val="000000"/>
          <w:sz w:val="28"/>
          <w:szCs w:val="28"/>
        </w:rPr>
        <w:t>35) вичинка хутрових шкур за індивідуальним замовленням;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93" w:name="n7033"/>
      <w:bookmarkEnd w:id="193"/>
      <w:r>
        <w:rPr>
          <w:color w:val="000000"/>
          <w:sz w:val="28"/>
          <w:szCs w:val="28"/>
        </w:rPr>
        <w:t>36) послуги перукарень;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94" w:name="n7034"/>
      <w:bookmarkEnd w:id="194"/>
      <w:r>
        <w:rPr>
          <w:color w:val="000000"/>
          <w:sz w:val="28"/>
          <w:szCs w:val="28"/>
        </w:rPr>
        <w:t>37) ритуальні послуги;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95" w:name="n7035"/>
      <w:bookmarkEnd w:id="195"/>
      <w:r>
        <w:rPr>
          <w:color w:val="000000"/>
          <w:sz w:val="28"/>
          <w:szCs w:val="28"/>
        </w:rPr>
        <w:t>38) послуги, пов'язані з сільським та лісовим господарством;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96" w:name="n7036"/>
      <w:bookmarkEnd w:id="196"/>
      <w:r>
        <w:rPr>
          <w:color w:val="000000"/>
          <w:sz w:val="28"/>
          <w:szCs w:val="28"/>
        </w:rPr>
        <w:t>39) послуги домашньої прислуги;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en-US"/>
        </w:rPr>
      </w:pPr>
      <w:bookmarkStart w:id="197" w:name="n7037"/>
      <w:bookmarkEnd w:id="197"/>
      <w:r>
        <w:rPr>
          <w:color w:val="000000"/>
          <w:sz w:val="28"/>
          <w:szCs w:val="28"/>
        </w:rPr>
        <w:t>40) послуги, пов'язані з очищенн</w:t>
      </w:r>
      <w:r>
        <w:rPr>
          <w:color w:val="000000"/>
          <w:sz w:val="28"/>
          <w:szCs w:val="28"/>
        </w:rPr>
        <w:t>ям та прибиранням приміщень за індивідуальним замовленням.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en-US"/>
        </w:rPr>
      </w:pP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2</w:t>
      </w:r>
      <w:r>
        <w:rPr>
          <w:b/>
          <w:color w:val="000000"/>
          <w:sz w:val="28"/>
          <w:szCs w:val="28"/>
          <w:lang w:val="uk-UA"/>
        </w:rPr>
        <w:t>. О</w:t>
      </w:r>
      <w:r>
        <w:rPr>
          <w:b/>
          <w:color w:val="000000"/>
          <w:sz w:val="28"/>
          <w:szCs w:val="28"/>
          <w:lang w:val="en-US"/>
        </w:rPr>
        <w:t>’</w:t>
      </w:r>
      <w:r>
        <w:rPr>
          <w:b/>
          <w:color w:val="000000"/>
          <w:sz w:val="28"/>
          <w:szCs w:val="28"/>
          <w:lang w:val="uk-UA"/>
        </w:rPr>
        <w:t>бєкт оподаткування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uk-UA"/>
        </w:rPr>
        <w:t xml:space="preserve">2.1. </w:t>
      </w:r>
      <w:r>
        <w:rPr>
          <w:sz w:val="28"/>
          <w:szCs w:val="28"/>
          <w:shd w:val="clear" w:color="auto" w:fill="FFFFFF"/>
        </w:rPr>
        <w:t>Дохід</w:t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r>
        <w:rPr>
          <w:sz w:val="28"/>
          <w:szCs w:val="28"/>
          <w:shd w:val="clear" w:color="auto" w:fill="FFFFFF"/>
        </w:rPr>
        <w:t>отриманий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протягом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податкового</w:t>
      </w:r>
      <w:r>
        <w:rPr>
          <w:sz w:val="28"/>
          <w:szCs w:val="28"/>
          <w:shd w:val="clear" w:color="auto" w:fill="FFFFFF"/>
          <w:lang w:val="en-US"/>
        </w:rPr>
        <w:t xml:space="preserve"> (</w:t>
      </w:r>
      <w:r>
        <w:rPr>
          <w:sz w:val="28"/>
          <w:szCs w:val="28"/>
          <w:shd w:val="clear" w:color="auto" w:fill="FFFFFF"/>
        </w:rPr>
        <w:t>звітного</w:t>
      </w:r>
      <w:r>
        <w:rPr>
          <w:sz w:val="28"/>
          <w:szCs w:val="28"/>
          <w:shd w:val="clear" w:color="auto" w:fill="FFFFFF"/>
          <w:lang w:val="en-US"/>
        </w:rPr>
        <w:t xml:space="preserve">) </w:t>
      </w:r>
      <w:r>
        <w:rPr>
          <w:sz w:val="28"/>
          <w:szCs w:val="28"/>
          <w:shd w:val="clear" w:color="auto" w:fill="FFFFFF"/>
        </w:rPr>
        <w:t>періоду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грошовій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формі</w:t>
      </w:r>
      <w:r>
        <w:rPr>
          <w:sz w:val="28"/>
          <w:szCs w:val="28"/>
          <w:shd w:val="clear" w:color="auto" w:fill="FFFFFF"/>
          <w:lang w:val="en-US"/>
        </w:rPr>
        <w:t xml:space="preserve"> (</w:t>
      </w:r>
      <w:r>
        <w:rPr>
          <w:sz w:val="28"/>
          <w:szCs w:val="28"/>
          <w:shd w:val="clear" w:color="auto" w:fill="FFFFFF"/>
        </w:rPr>
        <w:t>готівковій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та</w:t>
      </w:r>
      <w:r>
        <w:rPr>
          <w:sz w:val="28"/>
          <w:szCs w:val="28"/>
          <w:shd w:val="clear" w:color="auto" w:fill="FFFFFF"/>
          <w:lang w:val="en-US"/>
        </w:rPr>
        <w:t>/</w:t>
      </w:r>
      <w:r>
        <w:rPr>
          <w:sz w:val="28"/>
          <w:szCs w:val="28"/>
          <w:shd w:val="clear" w:color="auto" w:fill="FFFFFF"/>
        </w:rPr>
        <w:t>або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безготівковій</w:t>
      </w:r>
      <w:r>
        <w:rPr>
          <w:sz w:val="28"/>
          <w:szCs w:val="28"/>
          <w:shd w:val="clear" w:color="auto" w:fill="FFFFFF"/>
          <w:lang w:val="en-US"/>
        </w:rPr>
        <w:t>);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lastRenderedPageBreak/>
        <w:t xml:space="preserve"> матеріальній або нематеріальній формі, визначеній пунктом</w:t>
      </w:r>
      <w:r>
        <w:rPr>
          <w:sz w:val="28"/>
          <w:szCs w:val="28"/>
          <w:shd w:val="clear" w:color="auto" w:fill="FFFFFF"/>
        </w:rPr>
        <w:t xml:space="preserve"> 292.3 статті 292 Податкового кодексу України.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3. База оподаткування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3.1. Базою оподаткування для платників</w:t>
      </w:r>
      <w:r>
        <w:rPr>
          <w:color w:val="000000"/>
          <w:sz w:val="28"/>
          <w:szCs w:val="28"/>
        </w:rPr>
        <w:t xml:space="preserve"> першої групи</w:t>
      </w:r>
      <w:r>
        <w:rPr>
          <w:color w:val="000000"/>
          <w:sz w:val="28"/>
          <w:szCs w:val="28"/>
          <w:lang w:val="uk-UA"/>
        </w:rPr>
        <w:t xml:space="preserve"> є</w:t>
      </w:r>
      <w:r>
        <w:rPr>
          <w:color w:val="000000"/>
          <w:sz w:val="28"/>
          <w:szCs w:val="28"/>
        </w:rPr>
        <w:t xml:space="preserve"> розмір прожиткового мінімуму для працездатних осіб, встановлен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законом на 1 січня податкового (звітного) року,  другої групи - ро</w:t>
      </w:r>
      <w:r>
        <w:rPr>
          <w:color w:val="000000"/>
          <w:sz w:val="28"/>
          <w:szCs w:val="28"/>
        </w:rPr>
        <w:t>змір мінімальної заробітної плати, встановленої законом на 1 січня податкового (звітного) року</w:t>
      </w:r>
      <w:r>
        <w:rPr>
          <w:color w:val="000000"/>
          <w:sz w:val="28"/>
          <w:szCs w:val="28"/>
          <w:lang w:val="uk-UA"/>
        </w:rPr>
        <w:t>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rStyle w:val="rvts9"/>
          <w:b/>
          <w:bCs/>
          <w:sz w:val="28"/>
          <w:szCs w:val="28"/>
        </w:rPr>
      </w:pPr>
      <w:bookmarkStart w:id="198" w:name="n7038"/>
      <w:bookmarkStart w:id="199" w:name="n7076"/>
      <w:bookmarkStart w:id="200" w:name="n11999"/>
      <w:bookmarkStart w:id="201" w:name="n11998"/>
      <w:bookmarkStart w:id="202" w:name="n7077"/>
      <w:bookmarkEnd w:id="198"/>
      <w:bookmarkEnd w:id="199"/>
      <w:bookmarkEnd w:id="200"/>
      <w:bookmarkEnd w:id="201"/>
      <w:bookmarkEnd w:id="202"/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4</w:t>
      </w:r>
      <w:r>
        <w:rPr>
          <w:rStyle w:val="rvts9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Ставки єдиного податку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03" w:name="n7078"/>
      <w:bookmarkEnd w:id="203"/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.1. Ставки єдиного податку для платників першої групи встановлюються у відсотках (фіксовані </w:t>
      </w:r>
      <w:r>
        <w:rPr>
          <w:color w:val="000000"/>
          <w:sz w:val="28"/>
          <w:szCs w:val="28"/>
        </w:rPr>
        <w:t>ставки) до розміру прожиткового мінімуму для працездатних осіб, встановленого законом на 1 січня податкового (звітного) року, другої групи - у відсотках (фіксовані ставки) до розміру мінімальної заробітної плати, встановленої законом на 1 січня податкового</w:t>
      </w:r>
      <w:r>
        <w:rPr>
          <w:color w:val="000000"/>
          <w:sz w:val="28"/>
          <w:szCs w:val="28"/>
        </w:rPr>
        <w:t xml:space="preserve"> (звітного) року</w:t>
      </w:r>
      <w:r>
        <w:rPr>
          <w:color w:val="000000"/>
          <w:sz w:val="28"/>
          <w:szCs w:val="28"/>
          <w:lang w:val="uk-UA"/>
        </w:rPr>
        <w:t>.</w:t>
      </w:r>
    </w:p>
    <w:p w:rsidR="007A3538" w:rsidRDefault="00A3360F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/>
        </w:rPr>
      </w:pPr>
      <w:bookmarkStart w:id="204" w:name="n12006"/>
      <w:bookmarkStart w:id="205" w:name="n7079"/>
      <w:bookmarkEnd w:id="204"/>
      <w:bookmarkEnd w:id="205"/>
      <w:r>
        <w:rPr>
          <w:color w:val="000000"/>
          <w:sz w:val="28"/>
          <w:szCs w:val="28"/>
          <w:lang w:val="uk-UA"/>
        </w:rPr>
        <w:t xml:space="preserve">4.2. </w:t>
      </w:r>
      <w:bookmarkStart w:id="206" w:name="n7080"/>
      <w:bookmarkEnd w:id="206"/>
      <w:r>
        <w:rPr>
          <w:color w:val="000000"/>
          <w:sz w:val="28"/>
          <w:szCs w:val="28"/>
          <w:lang w:val="uk-UA"/>
        </w:rPr>
        <w:t xml:space="preserve">Фіксовані ставки єдиного податку встановлюються сільськими, селищними, міськими радами або радами об’єднаних територіальних громад, що створені згідно із законом та перспективним планом формування територій громад, для фізичних осіб </w:t>
      </w:r>
      <w:r>
        <w:rPr>
          <w:color w:val="000000"/>
          <w:sz w:val="28"/>
          <w:szCs w:val="28"/>
          <w:lang w:val="uk-UA"/>
        </w:rPr>
        <w:t>-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першої групи платників єдиного податку - у межах до 10 відсотків розміру прожиткового мінімуму</w:t>
      </w:r>
      <w:r>
        <w:rPr>
          <w:color w:val="000000"/>
          <w:sz w:val="28"/>
          <w:szCs w:val="28"/>
          <w:lang w:val="uk-UA"/>
        </w:rPr>
        <w:t xml:space="preserve"> згідно додатку 4.1 д</w:t>
      </w:r>
      <w:r>
        <w:rPr>
          <w:color w:val="000000"/>
          <w:sz w:val="28"/>
          <w:szCs w:val="28"/>
          <w:lang w:val="uk-UA"/>
        </w:rPr>
        <w:t>о даного Положення</w:t>
      </w:r>
      <w:r>
        <w:rPr>
          <w:color w:val="000000"/>
          <w:sz w:val="28"/>
          <w:szCs w:val="28"/>
        </w:rPr>
        <w:t>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07" w:name="n12007"/>
      <w:bookmarkStart w:id="208" w:name="n7081"/>
      <w:bookmarkEnd w:id="207"/>
      <w:bookmarkEnd w:id="208"/>
      <w:r>
        <w:rPr>
          <w:color w:val="000000"/>
          <w:sz w:val="28"/>
          <w:szCs w:val="28"/>
        </w:rPr>
        <w:t>2) для другої групи платників єдиного податку - у межах до 20 відсотків розміру мінімальної заробітної плати</w:t>
      </w:r>
      <w:r>
        <w:rPr>
          <w:color w:val="000000"/>
          <w:sz w:val="28"/>
          <w:szCs w:val="28"/>
          <w:lang w:val="uk-UA"/>
        </w:rPr>
        <w:t xml:space="preserve"> згідно додатку 4.2 до даного Положення</w:t>
      </w:r>
      <w:r>
        <w:rPr>
          <w:color w:val="000000"/>
          <w:sz w:val="28"/>
          <w:szCs w:val="28"/>
        </w:rPr>
        <w:t>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09" w:name="n12008"/>
      <w:bookmarkStart w:id="210" w:name="n7083"/>
      <w:bookmarkStart w:id="211" w:name="n7093"/>
      <w:bookmarkStart w:id="212" w:name="n7094"/>
      <w:bookmarkStart w:id="213" w:name="n7107"/>
      <w:bookmarkEnd w:id="209"/>
      <w:bookmarkEnd w:id="210"/>
      <w:bookmarkEnd w:id="211"/>
      <w:bookmarkEnd w:id="212"/>
      <w:bookmarkEnd w:id="213"/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.3. Ставка єдиного податку встановлюється для платників єдиного податку першої – </w:t>
      </w:r>
      <w:r>
        <w:rPr>
          <w:color w:val="000000"/>
          <w:sz w:val="28"/>
          <w:szCs w:val="28"/>
          <w:lang w:val="uk-UA"/>
        </w:rPr>
        <w:t>друго</w:t>
      </w:r>
      <w:r>
        <w:rPr>
          <w:color w:val="000000"/>
          <w:sz w:val="28"/>
          <w:szCs w:val="28"/>
          <w:lang w:val="uk-UA"/>
        </w:rPr>
        <w:t xml:space="preserve">ї </w:t>
      </w:r>
      <w:r>
        <w:rPr>
          <w:color w:val="000000"/>
          <w:sz w:val="28"/>
          <w:szCs w:val="28"/>
        </w:rPr>
        <w:t>групи (фізичні особи - підприємці) у розмірі 15 відсотків: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14" w:name="n7095"/>
      <w:bookmarkStart w:id="215" w:name="n7096"/>
      <w:bookmarkEnd w:id="214"/>
      <w:bookmarkEnd w:id="215"/>
      <w:r>
        <w:rPr>
          <w:sz w:val="28"/>
          <w:szCs w:val="28"/>
        </w:rPr>
        <w:t>1) до суми перевищення обсягу доходу, визначеного у</w:t>
      </w:r>
      <w:r>
        <w:rPr>
          <w:rStyle w:val="apple-converted-space"/>
          <w:sz w:val="28"/>
          <w:szCs w:val="28"/>
        </w:rPr>
        <w:t> </w:t>
      </w:r>
      <w:hyperlink r:id="rId34" w:anchor="n6951" w:history="1">
        <w:r>
          <w:rPr>
            <w:rStyle w:val="af0"/>
            <w:color w:val="000000"/>
            <w:sz w:val="28"/>
            <w:szCs w:val="28"/>
          </w:rPr>
          <w:t>підпунктах</w:t>
        </w:r>
        <w:r>
          <w:rPr>
            <w:rStyle w:val="apple-converted-space"/>
            <w:sz w:val="28"/>
            <w:szCs w:val="28"/>
            <w:u w:val="single"/>
          </w:rPr>
          <w:t> </w:t>
        </w:r>
      </w:hyperlink>
      <w:hyperlink r:id="rId35" w:anchor="n6951" w:history="1">
        <w:r>
          <w:rPr>
            <w:rStyle w:val="af0"/>
            <w:color w:val="000000"/>
            <w:sz w:val="28"/>
            <w:szCs w:val="28"/>
          </w:rPr>
          <w:t>1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і</w:t>
      </w:r>
      <w:r>
        <w:rPr>
          <w:rStyle w:val="apple-converted-space"/>
          <w:sz w:val="28"/>
          <w:szCs w:val="28"/>
        </w:rPr>
        <w:t> </w:t>
      </w:r>
      <w:hyperlink r:id="rId36" w:anchor="n6957" w:history="1">
        <w:r>
          <w:rPr>
            <w:rStyle w:val="af0"/>
            <w:color w:val="000000"/>
            <w:sz w:val="28"/>
            <w:szCs w:val="28"/>
          </w:rPr>
          <w:t>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пункту 291.4 статті 291 </w:t>
      </w:r>
      <w:r>
        <w:rPr>
          <w:sz w:val="28"/>
          <w:szCs w:val="28"/>
          <w:lang w:val="uk-UA"/>
        </w:rPr>
        <w:t>Податкового к</w:t>
      </w:r>
      <w:r>
        <w:rPr>
          <w:sz w:val="28"/>
          <w:szCs w:val="28"/>
        </w:rPr>
        <w:t>одекс</w:t>
      </w:r>
      <w:r>
        <w:rPr>
          <w:sz w:val="28"/>
          <w:szCs w:val="28"/>
          <w:lang w:val="uk-UA"/>
        </w:rPr>
        <w:t xml:space="preserve">у України та підпунктах </w:t>
      </w:r>
      <w:hyperlink r:id="rId37" w:anchor="n6951" w:history="1">
        <w:r>
          <w:rPr>
            <w:rStyle w:val="af0"/>
            <w:color w:val="000000"/>
            <w:sz w:val="28"/>
            <w:szCs w:val="28"/>
          </w:rPr>
          <w:t>1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і</w:t>
      </w:r>
      <w:r>
        <w:rPr>
          <w:rStyle w:val="apple-converted-space"/>
          <w:sz w:val="28"/>
          <w:szCs w:val="28"/>
        </w:rPr>
        <w:t> </w:t>
      </w:r>
      <w:hyperlink r:id="rId38" w:anchor="n6957" w:history="1">
        <w:r>
          <w:rPr>
            <w:rStyle w:val="af0"/>
            <w:color w:val="000000"/>
            <w:sz w:val="28"/>
            <w:szCs w:val="28"/>
            <w:lang w:val="uk-UA"/>
          </w:rPr>
          <w:t>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пункту1.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 Положення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16" w:name="n7097"/>
      <w:bookmarkStart w:id="217" w:name="n7098"/>
      <w:bookmarkEnd w:id="216"/>
      <w:bookmarkEnd w:id="217"/>
      <w:r>
        <w:rPr>
          <w:sz w:val="28"/>
          <w:szCs w:val="28"/>
        </w:rPr>
        <w:t>2) до доходу, отриманого від провадження діял</w:t>
      </w:r>
      <w:r>
        <w:rPr>
          <w:sz w:val="28"/>
          <w:szCs w:val="28"/>
        </w:rPr>
        <w:t>ьності, не зазначеної у реєстрі платників єдиного податку, віднесеного до першої або другої групи;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18" w:name="n9566"/>
      <w:bookmarkStart w:id="219" w:name="n7099"/>
      <w:bookmarkEnd w:id="218"/>
      <w:bookmarkEnd w:id="219"/>
      <w:r>
        <w:rPr>
          <w:sz w:val="28"/>
          <w:szCs w:val="28"/>
        </w:rPr>
        <w:t>3) до доходу, отриманого при застосуванні іншого способу розрахунків, ніж зазначений у цій главі;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20" w:name="n7100"/>
      <w:bookmarkEnd w:id="220"/>
      <w:r>
        <w:rPr>
          <w:sz w:val="28"/>
          <w:szCs w:val="28"/>
        </w:rPr>
        <w:t>4) до доходу, отриманого від здійснення видів діяльності, я</w:t>
      </w:r>
      <w:r>
        <w:rPr>
          <w:sz w:val="28"/>
          <w:szCs w:val="28"/>
        </w:rPr>
        <w:t>кі не дають права застосовувати спрощену систему оподаткування;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21" w:name="n12013"/>
      <w:bookmarkEnd w:id="221"/>
      <w:r>
        <w:rPr>
          <w:sz w:val="28"/>
          <w:szCs w:val="28"/>
        </w:rPr>
        <w:t>5) до доходу, отриманого платниками першої або другої групи від провадження діяльності, яка не передбачена у</w:t>
      </w:r>
      <w:r>
        <w:rPr>
          <w:rStyle w:val="apple-converted-space"/>
          <w:sz w:val="28"/>
          <w:szCs w:val="28"/>
        </w:rPr>
        <w:t> </w:t>
      </w:r>
      <w:hyperlink r:id="rId39" w:anchor="n6951" w:history="1">
        <w:r>
          <w:rPr>
            <w:rStyle w:val="af0"/>
            <w:color w:val="000000"/>
            <w:sz w:val="28"/>
            <w:szCs w:val="28"/>
          </w:rPr>
          <w:t>підпунктах 1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або</w:t>
      </w:r>
      <w:r>
        <w:rPr>
          <w:rStyle w:val="apple-converted-space"/>
          <w:sz w:val="28"/>
          <w:szCs w:val="28"/>
        </w:rPr>
        <w:t> </w:t>
      </w:r>
      <w:hyperlink r:id="rId40" w:anchor="n6952" w:history="1">
        <w:r>
          <w:rPr>
            <w:rStyle w:val="af0"/>
            <w:color w:val="000000"/>
            <w:sz w:val="28"/>
            <w:szCs w:val="28"/>
          </w:rPr>
          <w:t>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пункту 291.4 </w:t>
      </w:r>
      <w:r>
        <w:rPr>
          <w:sz w:val="28"/>
          <w:szCs w:val="28"/>
        </w:rPr>
        <w:lastRenderedPageBreak/>
        <w:t xml:space="preserve">статті 291 </w:t>
      </w:r>
      <w:r>
        <w:rPr>
          <w:sz w:val="28"/>
          <w:szCs w:val="28"/>
          <w:lang w:val="uk-UA"/>
        </w:rPr>
        <w:t>Податкового к</w:t>
      </w:r>
      <w:r>
        <w:rPr>
          <w:sz w:val="28"/>
          <w:szCs w:val="28"/>
        </w:rPr>
        <w:t>одекс</w:t>
      </w:r>
      <w:r>
        <w:rPr>
          <w:sz w:val="28"/>
          <w:szCs w:val="28"/>
          <w:lang w:val="uk-UA"/>
        </w:rPr>
        <w:t xml:space="preserve">у України та підпунктах </w:t>
      </w:r>
      <w:hyperlink r:id="rId41" w:anchor="n6951" w:history="1">
        <w:r>
          <w:rPr>
            <w:rStyle w:val="af0"/>
            <w:color w:val="000000"/>
            <w:sz w:val="28"/>
            <w:szCs w:val="28"/>
          </w:rPr>
          <w:t>1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і</w:t>
      </w:r>
      <w:r>
        <w:rPr>
          <w:rStyle w:val="apple-converted-space"/>
          <w:sz w:val="28"/>
          <w:szCs w:val="28"/>
        </w:rPr>
        <w:t> </w:t>
      </w:r>
      <w:hyperlink r:id="rId42" w:anchor="n6957" w:history="1">
        <w:r>
          <w:rPr>
            <w:rStyle w:val="af0"/>
            <w:color w:val="000000"/>
            <w:sz w:val="28"/>
            <w:szCs w:val="28"/>
            <w:lang w:val="uk-UA"/>
          </w:rPr>
          <w:t>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пункту1.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Положення </w:t>
      </w:r>
      <w:r>
        <w:rPr>
          <w:sz w:val="28"/>
          <w:szCs w:val="28"/>
        </w:rPr>
        <w:t>відповідно.</w:t>
      </w:r>
    </w:p>
    <w:p w:rsidR="007A3538" w:rsidRDefault="00A3360F">
      <w:pPr>
        <w:ind w:firstLine="851"/>
        <w:jc w:val="both"/>
        <w:rPr>
          <w:sz w:val="28"/>
          <w:szCs w:val="28"/>
          <w:lang w:val="uk-UA"/>
        </w:rPr>
      </w:pPr>
      <w:bookmarkStart w:id="222" w:name="n12012"/>
      <w:bookmarkStart w:id="223" w:name="n7101"/>
      <w:bookmarkEnd w:id="222"/>
      <w:bookmarkEnd w:id="223"/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.4. </w:t>
      </w:r>
      <w:bookmarkStart w:id="224" w:name="n7102"/>
      <w:bookmarkStart w:id="225" w:name="n7103"/>
      <w:bookmarkEnd w:id="224"/>
      <w:bookmarkEnd w:id="225"/>
      <w:r>
        <w:rPr>
          <w:sz w:val="28"/>
          <w:szCs w:val="28"/>
          <w:lang w:val="uk-UA"/>
        </w:rPr>
        <w:t>Інші ставки податку встановлюються  у розмірах визначених статтею 293 Податкового кодексу України зі змінами та доповненнями.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 У разі здійснення платниками єдиного податку першої і другої груп кількох видів господарської діяльності застосовується макси</w:t>
      </w:r>
      <w:r>
        <w:rPr>
          <w:sz w:val="28"/>
          <w:szCs w:val="28"/>
          <w:lang w:val="uk-UA"/>
        </w:rPr>
        <w:t>мальний розмір ставки єдиного податку, встановлений для таких видів господарської діяльності.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226" w:name="n7108"/>
      <w:bookmarkEnd w:id="226"/>
      <w:r>
        <w:rPr>
          <w:sz w:val="28"/>
          <w:szCs w:val="28"/>
          <w:lang w:val="uk-UA"/>
        </w:rPr>
        <w:t>4.6. У разі здійснення платниками єдиного податку першої і другої груп господарської діяльності на територіях більш як однієї сільської, селищної, міської ради аб</w:t>
      </w:r>
      <w:r>
        <w:rPr>
          <w:sz w:val="28"/>
          <w:szCs w:val="28"/>
          <w:lang w:val="uk-UA"/>
        </w:rPr>
        <w:t>о ради об’єднаних територіальних громад, що створені згідно із законом та перспективним планом формування територій громад, застосовується максимальний розмір ставки єдиного податку, встановлений цією статтею для відповідної групи таких платників єдиного п</w:t>
      </w:r>
      <w:r>
        <w:rPr>
          <w:sz w:val="28"/>
          <w:szCs w:val="28"/>
          <w:lang w:val="uk-UA"/>
        </w:rPr>
        <w:t>одатку.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227" w:name="n12954"/>
      <w:bookmarkStart w:id="228" w:name="n7109"/>
      <w:bookmarkEnd w:id="227"/>
      <w:bookmarkEnd w:id="228"/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bookmarkStart w:id="229" w:name="n7118"/>
      <w:bookmarkEnd w:id="229"/>
      <w:r>
        <w:rPr>
          <w:rStyle w:val="rvts9"/>
          <w:b/>
          <w:bCs/>
          <w:sz w:val="28"/>
          <w:szCs w:val="28"/>
          <w:lang w:val="uk-UA"/>
        </w:rPr>
        <w:t>5</w:t>
      </w:r>
      <w:r>
        <w:rPr>
          <w:rStyle w:val="rvts9"/>
          <w:b/>
          <w:bCs/>
          <w:sz w:val="28"/>
          <w:szCs w:val="28"/>
        </w:rPr>
        <w:t>.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>Податковий (звітний) період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30" w:name="n7134"/>
      <w:bookmarkEnd w:id="230"/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.1. Податковим (звітним) періодом для платників єдиного податку першої, другої груп є календарний рік.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31" w:name="n12026"/>
      <w:bookmarkStart w:id="232" w:name="n7135"/>
      <w:bookmarkStart w:id="233" w:name="n12027"/>
      <w:bookmarkStart w:id="234" w:name="n7137"/>
      <w:bookmarkEnd w:id="231"/>
      <w:bookmarkEnd w:id="232"/>
      <w:bookmarkEnd w:id="233"/>
      <w:bookmarkEnd w:id="234"/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.2. Податковий (звітний) період починається з першого числа першого місяця податкового (звітного) періоду і зак</w:t>
      </w:r>
      <w:r>
        <w:rPr>
          <w:sz w:val="28"/>
          <w:szCs w:val="28"/>
        </w:rPr>
        <w:t>інчується останнім календарним днем останнього місяця податкового (звітного) періоду.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35" w:name="n12029"/>
      <w:bookmarkStart w:id="236" w:name="n12028"/>
      <w:bookmarkStart w:id="237" w:name="n7138"/>
      <w:bookmarkEnd w:id="235"/>
      <w:bookmarkEnd w:id="236"/>
      <w:bookmarkEnd w:id="237"/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.3. Для суб'єктів господарювання, які перейшли на сплату єдиного податку із сплати інших податків і зборів, встановлених </w:t>
      </w:r>
      <w:r>
        <w:rPr>
          <w:sz w:val="28"/>
          <w:szCs w:val="28"/>
          <w:lang w:val="uk-UA"/>
        </w:rPr>
        <w:t>Податковим к</w:t>
      </w:r>
      <w:r>
        <w:rPr>
          <w:sz w:val="28"/>
          <w:szCs w:val="28"/>
        </w:rPr>
        <w:t>одексом</w:t>
      </w:r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</w:rPr>
        <w:t>, перший податковий (</w:t>
      </w:r>
      <w:r>
        <w:rPr>
          <w:sz w:val="28"/>
          <w:szCs w:val="28"/>
        </w:rPr>
        <w:t>звітний) період починається з першого числа місяця, що настає за наступним податковим (звітним) кварталом, у якому особу зареєстровано платником єдиного податку, і закінчується останнім календарним днем останнього місяця такого періоду.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38" w:name="n9568"/>
      <w:bookmarkStart w:id="239" w:name="n7139"/>
      <w:bookmarkEnd w:id="238"/>
      <w:bookmarkEnd w:id="239"/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.4. Для зареєстрованих в установленому порядку фізичних осіб - підприємців, які до закінчення місяця, в якому відбулася державна реєстрація, подали заяву щодо обрання спрощеної системи оподаткування та ставки єдиного податку, встановленої для першої або др</w:t>
      </w:r>
      <w:r>
        <w:rPr>
          <w:sz w:val="28"/>
          <w:szCs w:val="28"/>
        </w:rPr>
        <w:t>угої групи, перший податковий (звітний) період починається з першого числа місяця, наступного за місяцем, у якому особу зареєстровано платником єдиного податку.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40" w:name="n9569"/>
      <w:bookmarkStart w:id="241" w:name="n7140"/>
      <w:bookmarkStart w:id="242" w:name="n7141"/>
      <w:bookmarkStart w:id="243" w:name="n7142"/>
      <w:bookmarkEnd w:id="240"/>
      <w:bookmarkEnd w:id="241"/>
      <w:bookmarkEnd w:id="242"/>
      <w:bookmarkEnd w:id="243"/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.5. Для суб'єктів господарювання, які утворюються в результаті реорганізації (крім перетворенн</w:t>
      </w:r>
      <w:r>
        <w:rPr>
          <w:sz w:val="28"/>
          <w:szCs w:val="28"/>
        </w:rPr>
        <w:t>я) будь-якого платника податку, що має непогашені податкові зобов'язання чи податковий борг, які виникли до такої реорганізації, перший податковий (звітний) період починається з першого числа місяця, наступного за податковим (звітним) кварталом, у якому по</w:t>
      </w:r>
      <w:r>
        <w:rPr>
          <w:sz w:val="28"/>
          <w:szCs w:val="28"/>
        </w:rPr>
        <w:t>гашено такі податкові зобов'язання чи податковий борг і подано заяву щодо обрання спрощеної системи оподаткування.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44" w:name="n7143"/>
      <w:bookmarkEnd w:id="244"/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.6. </w:t>
      </w:r>
      <w:r>
        <w:rPr>
          <w:color w:val="000000"/>
          <w:sz w:val="28"/>
          <w:szCs w:val="28"/>
          <w:shd w:val="clear" w:color="auto" w:fill="FFFFFF"/>
        </w:rPr>
        <w:t>У разі державної реєстрації припинення підприємницької діяльності фізичної особи - підприємця, як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є платник</w:t>
      </w:r>
      <w:r>
        <w:rPr>
          <w:color w:val="000000"/>
          <w:sz w:val="28"/>
          <w:szCs w:val="28"/>
          <w:shd w:val="clear" w:color="auto" w:fill="FFFFFF"/>
          <w:lang w:val="uk-UA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єдиного податку, останнім</w:t>
      </w:r>
      <w:r>
        <w:rPr>
          <w:color w:val="000000"/>
          <w:sz w:val="28"/>
          <w:szCs w:val="28"/>
          <w:shd w:val="clear" w:color="auto" w:fill="FFFFFF"/>
        </w:rPr>
        <w:t xml:space="preserve"> податковим (звітним) періодом вважається період, у якому відповідним контролюючим органом отримано від державного реєстратора повідомлення про проведення державної реєстрації такого припинення.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245" w:name="n7144"/>
      <w:bookmarkEnd w:id="245"/>
      <w:r>
        <w:rPr>
          <w:sz w:val="28"/>
          <w:szCs w:val="28"/>
          <w:lang w:val="uk-UA"/>
        </w:rPr>
        <w:lastRenderedPageBreak/>
        <w:t>5</w:t>
      </w:r>
      <w:r>
        <w:rPr>
          <w:sz w:val="28"/>
          <w:szCs w:val="28"/>
        </w:rPr>
        <w:t xml:space="preserve">.7. У разі зміни податкової адреси платника єдиного податку </w:t>
      </w:r>
      <w:r>
        <w:rPr>
          <w:sz w:val="28"/>
          <w:szCs w:val="28"/>
        </w:rPr>
        <w:t>останнім податковим (звітним) періодом за такою адресою вважається період, у якому подано до контролюючого органу заяву щодо зміни податкової адреси.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bookmarkStart w:id="246" w:name="n7145"/>
      <w:bookmarkEnd w:id="246"/>
      <w:r>
        <w:rPr>
          <w:rStyle w:val="rvts9"/>
          <w:b/>
          <w:bCs/>
          <w:sz w:val="28"/>
          <w:szCs w:val="28"/>
          <w:lang w:val="uk-UA"/>
        </w:rPr>
        <w:t>6</w:t>
      </w:r>
      <w:r>
        <w:rPr>
          <w:rStyle w:val="rvts9"/>
          <w:b/>
          <w:bCs/>
          <w:sz w:val="28"/>
          <w:szCs w:val="28"/>
        </w:rPr>
        <w:t>.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  <w:lang w:val="uk-UA"/>
        </w:rPr>
        <w:t>обчислення (</w:t>
      </w:r>
      <w:r>
        <w:rPr>
          <w:b/>
          <w:sz w:val="28"/>
          <w:szCs w:val="28"/>
        </w:rPr>
        <w:t>нарахування</w:t>
      </w:r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</w:rPr>
        <w:t xml:space="preserve"> та строки сплати єдиного податку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47" w:name="n7146"/>
      <w:bookmarkEnd w:id="247"/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.1. Платники єдиного податку першої і другої груп сплачують єдиний податок шляхом здійснення авансового внеску не пізніше 20 числа (включно) поточного місяця.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48" w:name="n7147"/>
      <w:bookmarkEnd w:id="248"/>
      <w:r>
        <w:rPr>
          <w:sz w:val="28"/>
          <w:szCs w:val="28"/>
        </w:rPr>
        <w:t>Такі платники єдиного податку можуть здійснити сплату єдиного податку авансовим внеском за весь п</w:t>
      </w:r>
      <w:r>
        <w:rPr>
          <w:sz w:val="28"/>
          <w:szCs w:val="28"/>
        </w:rPr>
        <w:t>одатковий (звітний) період (квартал, рік), але не більш як до кінця поточного звітного року.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49" w:name="n7148"/>
      <w:bookmarkStart w:id="250" w:name="n7149"/>
      <w:bookmarkEnd w:id="249"/>
      <w:bookmarkEnd w:id="250"/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.2. Нарахування авансових внесків для платників єдиного податку першої і другої груп</w:t>
      </w:r>
      <w:r>
        <w:rPr>
          <w:color w:val="000000"/>
          <w:sz w:val="28"/>
          <w:szCs w:val="28"/>
        </w:rPr>
        <w:t xml:space="preserve"> здійснюється контролюючими органами на підставі заяви такого платника єдиного</w:t>
      </w:r>
      <w:r>
        <w:rPr>
          <w:color w:val="000000"/>
          <w:sz w:val="28"/>
          <w:szCs w:val="28"/>
        </w:rPr>
        <w:t xml:space="preserve"> податку щодо розміру обраної ставки єдиного податку, заяви щодо періоду щорічної відпустки та/або заяви щодо терміну тимчасової втрати працездатності.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51" w:name="n7150"/>
      <w:bookmarkStart w:id="252" w:name="n7151"/>
      <w:bookmarkStart w:id="253" w:name="n7152"/>
      <w:bookmarkEnd w:id="251"/>
      <w:bookmarkEnd w:id="252"/>
      <w:bookmarkEnd w:id="253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 Сплата єдиного податку платниками першої - </w:t>
      </w:r>
      <w:r>
        <w:rPr>
          <w:color w:val="000000"/>
          <w:sz w:val="28"/>
          <w:szCs w:val="28"/>
          <w:lang w:val="uk-UA"/>
        </w:rPr>
        <w:t>другої</w:t>
      </w:r>
      <w:r>
        <w:rPr>
          <w:color w:val="000000"/>
          <w:sz w:val="28"/>
          <w:szCs w:val="28"/>
        </w:rPr>
        <w:t xml:space="preserve"> груп здійснюється за місцем податкової адреси.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54" w:name="n12032"/>
      <w:bookmarkStart w:id="255" w:name="n7153"/>
      <w:bookmarkEnd w:id="254"/>
      <w:bookmarkEnd w:id="255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 Платники єдиного податку першої і другої груп, які не використовують працю найманих осіб, звільняються від сплати єдиного податку протягом одного календарного місяця на рік на час відпустки, а також за період хвороби, підтвердженої копією листка (листкі</w:t>
      </w:r>
      <w:r>
        <w:rPr>
          <w:color w:val="000000"/>
          <w:sz w:val="28"/>
          <w:szCs w:val="28"/>
        </w:rPr>
        <w:t>в) непрацездатності, якщо вона триває 30 і більше календарних днів.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56" w:name="n7154"/>
      <w:bookmarkStart w:id="257" w:name="n7157"/>
      <w:bookmarkEnd w:id="256"/>
      <w:bookmarkEnd w:id="257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 У разі припинення платником єдиного податку провадження господарської діяльності податкові зобов’язання із сплати єдиного податку нараховуються такому платнику до останнього дня (вклю</w:t>
      </w:r>
      <w:r>
        <w:rPr>
          <w:color w:val="000000"/>
          <w:sz w:val="28"/>
          <w:szCs w:val="28"/>
        </w:rPr>
        <w:t>чно) календарного місяця, в якому до контролюючого органу подано заяву щодо відмови від спрощеної системи оподаткування у зв’язку з припиненням провадження господарської діяльності або анульовано реєстрацію за рішенням контролюючого органу на підставі отри</w:t>
      </w:r>
      <w:r>
        <w:rPr>
          <w:color w:val="000000"/>
          <w:sz w:val="28"/>
          <w:szCs w:val="28"/>
        </w:rPr>
        <w:t>маного від державного реєстратора повідомлення про проведення державної реєстрації припинення підприємницької діяльності.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bookmarkStart w:id="258" w:name="n12034"/>
      <w:bookmarkEnd w:id="258"/>
      <w:r>
        <w:rPr>
          <w:color w:val="000000"/>
          <w:sz w:val="28"/>
          <w:szCs w:val="28"/>
        </w:rPr>
        <w:t>У разі анулювання реєстрації платника єдиного податку за рішенням контролюючого органу податкові зобов’язання із сплати єдиного податк</w:t>
      </w:r>
      <w:r>
        <w:rPr>
          <w:color w:val="000000"/>
          <w:sz w:val="28"/>
          <w:szCs w:val="28"/>
        </w:rPr>
        <w:t>у нараховуються такому платнику до останнього дня (включно) календарного місяця, в якому проведено анулювання реєстрації.</w:t>
      </w:r>
      <w:bookmarkStart w:id="259" w:name="n12033"/>
      <w:bookmarkStart w:id="260" w:name="n12036"/>
      <w:bookmarkStart w:id="261" w:name="n12035"/>
      <w:bookmarkStart w:id="262" w:name="n7158"/>
      <w:bookmarkEnd w:id="259"/>
      <w:bookmarkEnd w:id="260"/>
      <w:bookmarkEnd w:id="261"/>
      <w:bookmarkEnd w:id="262"/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rStyle w:val="rvts9"/>
          <w:b/>
          <w:bCs/>
          <w:sz w:val="28"/>
          <w:szCs w:val="28"/>
        </w:rPr>
      </w:pPr>
      <w:bookmarkStart w:id="263" w:name="n12305"/>
      <w:bookmarkStart w:id="264" w:name="n7200"/>
      <w:bookmarkEnd w:id="263"/>
      <w:bookmarkEnd w:id="264"/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rPr>
          <w:rStyle w:val="rvts9"/>
          <w:b/>
          <w:bCs/>
          <w:sz w:val="28"/>
          <w:szCs w:val="28"/>
          <w:lang w:val="uk-UA"/>
        </w:rPr>
      </w:pPr>
      <w:r>
        <w:rPr>
          <w:rStyle w:val="rvts9"/>
          <w:b/>
          <w:bCs/>
          <w:sz w:val="28"/>
          <w:szCs w:val="28"/>
          <w:lang w:val="uk-UA"/>
        </w:rPr>
        <w:t>7. Строк та порядок подання звітності про обчислення і сплату податку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. Платники єдиного податку першої та другої груп подають до </w:t>
      </w:r>
      <w:r>
        <w:rPr>
          <w:color w:val="000000"/>
          <w:sz w:val="28"/>
          <w:szCs w:val="28"/>
          <w:shd w:val="clear" w:color="auto" w:fill="FFFFFF"/>
        </w:rPr>
        <w:t>контролюючого органу податкову декларацію платника єдиного податку у строк, встановлений для річного податкового (звітного) періоду, в якій відображаються обсяг отриманого доходу, щомісячні авансові внески, визначені </w:t>
      </w:r>
      <w:hyperlink r:id="rId43" w:anchor="n7146" w:history="1">
        <w:r>
          <w:rPr>
            <w:rStyle w:val="af0"/>
            <w:color w:val="000000"/>
            <w:sz w:val="28"/>
            <w:szCs w:val="28"/>
            <w:shd w:val="clear" w:color="auto" w:fill="FFFFFF"/>
          </w:rPr>
          <w:t>пунктом</w:t>
        </w:r>
        <w:r>
          <w:rPr>
            <w:rStyle w:val="af0"/>
            <w:color w:val="000000"/>
            <w:sz w:val="28"/>
            <w:szCs w:val="28"/>
            <w:shd w:val="clear" w:color="auto" w:fill="FFFFFF"/>
            <w:lang w:val="uk-UA"/>
          </w:rPr>
          <w:t xml:space="preserve"> 6</w:t>
        </w:r>
        <w:r>
          <w:rPr>
            <w:rStyle w:val="af0"/>
            <w:color w:val="000000"/>
            <w:sz w:val="28"/>
            <w:szCs w:val="28"/>
            <w:shd w:val="clear" w:color="auto" w:fill="FFFFFF"/>
          </w:rPr>
          <w:t>.1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цього Положення 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7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</w:rPr>
        <w:t>. Податкова декларація подається до контролюючого органу за місцем податкової адреси.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 Отримані протягом податкового (звітного) періоду доходи, що перевищ</w:t>
      </w:r>
      <w:r>
        <w:rPr>
          <w:color w:val="000000"/>
          <w:sz w:val="28"/>
          <w:szCs w:val="28"/>
        </w:rPr>
        <w:t>ують обсяги доходів, встановлених </w:t>
      </w:r>
      <w:hyperlink r:id="rId44" w:anchor="n6950" w:history="1">
        <w:r>
          <w:rPr>
            <w:rStyle w:val="af0"/>
            <w:color w:val="000000"/>
            <w:sz w:val="28"/>
            <w:szCs w:val="28"/>
          </w:rPr>
          <w:t>пунктом 291.4</w:t>
        </w:r>
      </w:hyperlink>
      <w:r>
        <w:rPr>
          <w:color w:val="000000"/>
          <w:sz w:val="28"/>
          <w:szCs w:val="28"/>
        </w:rPr>
        <w:t xml:space="preserve"> статті 291 </w:t>
      </w:r>
      <w:r>
        <w:rPr>
          <w:color w:val="000000"/>
          <w:sz w:val="28"/>
          <w:szCs w:val="28"/>
          <w:lang w:val="uk-UA"/>
        </w:rPr>
        <w:t>Податкового</w:t>
      </w:r>
      <w:r>
        <w:rPr>
          <w:color w:val="000000"/>
          <w:sz w:val="28"/>
          <w:szCs w:val="28"/>
        </w:rPr>
        <w:t xml:space="preserve"> Кодексу</w:t>
      </w:r>
      <w:r>
        <w:rPr>
          <w:color w:val="000000"/>
          <w:sz w:val="28"/>
          <w:szCs w:val="28"/>
          <w:lang w:val="uk-UA"/>
        </w:rPr>
        <w:t xml:space="preserve"> та п. 1.1 цього Положення</w:t>
      </w:r>
      <w:r>
        <w:rPr>
          <w:color w:val="000000"/>
          <w:sz w:val="28"/>
          <w:szCs w:val="28"/>
        </w:rPr>
        <w:t>, відображаються платниками єдиного податку в податковій декларації з ураху</w:t>
      </w:r>
      <w:r>
        <w:rPr>
          <w:color w:val="000000"/>
          <w:sz w:val="28"/>
          <w:szCs w:val="28"/>
        </w:rPr>
        <w:t xml:space="preserve">ванням особливостей, визначених підпунктами </w:t>
      </w:r>
      <w:r>
        <w:rPr>
          <w:color w:val="000000"/>
          <w:sz w:val="28"/>
          <w:szCs w:val="28"/>
          <w:lang w:val="uk-UA"/>
        </w:rPr>
        <w:t xml:space="preserve">7.3.1-7.3.2 цього Положення. 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65" w:name="n7175"/>
      <w:bookmarkEnd w:id="265"/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.1. Платники єдиного податку першої та другої груп подають до контролюючого органу податкову декларацію у строки, встановлені для квартального податкового (звітного) періоду, у ра</w:t>
      </w:r>
      <w:r>
        <w:rPr>
          <w:color w:val="000000"/>
          <w:sz w:val="28"/>
          <w:szCs w:val="28"/>
        </w:rPr>
        <w:t>зі перевищення протягом року обсягу доходу, визначеного у </w:t>
      </w:r>
      <w:hyperlink r:id="rId45" w:anchor="n6950" w:history="1">
        <w:r>
          <w:rPr>
            <w:rStyle w:val="af0"/>
            <w:color w:val="000000"/>
            <w:sz w:val="28"/>
            <w:szCs w:val="28"/>
          </w:rPr>
          <w:t>пункті 291.4 статті 291</w:t>
        </w:r>
      </w:hyperlink>
      <w:r>
        <w:rPr>
          <w:sz w:val="28"/>
          <w:szCs w:val="28"/>
          <w:lang w:val="uk-UA"/>
        </w:rPr>
        <w:t xml:space="preserve"> Податкового</w:t>
      </w:r>
      <w:r>
        <w:rPr>
          <w:color w:val="000000"/>
          <w:sz w:val="28"/>
          <w:szCs w:val="28"/>
        </w:rPr>
        <w:t xml:space="preserve"> Кодексу</w:t>
      </w:r>
      <w:r>
        <w:rPr>
          <w:color w:val="000000"/>
          <w:sz w:val="28"/>
          <w:szCs w:val="28"/>
          <w:lang w:val="uk-UA"/>
        </w:rPr>
        <w:t xml:space="preserve"> та п. 1.1 цього Положення</w:t>
      </w:r>
      <w:r>
        <w:rPr>
          <w:color w:val="000000"/>
          <w:sz w:val="28"/>
          <w:szCs w:val="28"/>
        </w:rPr>
        <w:t>, або самостійного прийняття рішення про перехід на</w:t>
      </w:r>
      <w:r>
        <w:rPr>
          <w:color w:val="000000"/>
          <w:sz w:val="28"/>
          <w:szCs w:val="28"/>
        </w:rPr>
        <w:t xml:space="preserve"> сплату податку за ставками, встановленими для платників єдиного податку другої або третьої (фізичні особи - підприємці) груп, або відмови від застосування спрощеної системи оподаткування у зв’язку з переходом на сплату інших податків і зборів, визначених </w:t>
      </w:r>
      <w:r>
        <w:rPr>
          <w:color w:val="000000"/>
          <w:sz w:val="28"/>
          <w:szCs w:val="28"/>
          <w:lang w:val="uk-UA"/>
        </w:rPr>
        <w:t>Податковим</w:t>
      </w:r>
      <w:r>
        <w:rPr>
          <w:color w:val="000000"/>
          <w:sz w:val="28"/>
          <w:szCs w:val="28"/>
        </w:rPr>
        <w:t xml:space="preserve"> Кодексом.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При цьому у податковій декларації окремо відображаються обсяг доходу, оподаткований за ставками, визначеними для платників єдиного податку першої та другої груп, обсяг доходу, оподаткований за ставкою 15 відсотків, обсяг доходу, оподат</w:t>
      </w:r>
      <w:r>
        <w:rPr>
          <w:color w:val="000000"/>
          <w:sz w:val="28"/>
          <w:szCs w:val="28"/>
          <w:shd w:val="clear" w:color="auto" w:fill="FFFFFF"/>
        </w:rPr>
        <w:t>кований за новою ставкою єдиного податку, обраною згідно з умовами, визначеними цієї главою, авансові внески, встановлені </w:t>
      </w:r>
      <w:hyperlink r:id="rId46" w:anchor="n7146" w:history="1">
        <w:r>
          <w:rPr>
            <w:rStyle w:val="af0"/>
            <w:color w:val="000000"/>
            <w:sz w:val="28"/>
            <w:szCs w:val="28"/>
            <w:shd w:val="clear" w:color="auto" w:fill="FFFFFF"/>
          </w:rPr>
          <w:t>пунктом 295.1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статті 295 </w:t>
      </w:r>
      <w:r>
        <w:rPr>
          <w:color w:val="000000"/>
          <w:sz w:val="28"/>
          <w:szCs w:val="28"/>
          <w:shd w:val="clear" w:color="auto" w:fill="FFFFFF"/>
          <w:lang w:val="uk-UA"/>
        </w:rPr>
        <w:t>Податкового</w:t>
      </w:r>
      <w:r>
        <w:rPr>
          <w:color w:val="000000"/>
          <w:sz w:val="28"/>
          <w:szCs w:val="28"/>
          <w:shd w:val="clear" w:color="auto" w:fill="FFFFFF"/>
        </w:rPr>
        <w:t xml:space="preserve"> Кодексу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hyperlink r:id="rId47" w:anchor="n7146" w:history="1">
        <w:r>
          <w:rPr>
            <w:rStyle w:val="af0"/>
            <w:color w:val="000000"/>
            <w:sz w:val="28"/>
            <w:szCs w:val="28"/>
            <w:shd w:val="clear" w:color="auto" w:fill="FFFFFF"/>
          </w:rPr>
          <w:t>пунктом</w:t>
        </w:r>
        <w:r>
          <w:rPr>
            <w:rStyle w:val="af0"/>
            <w:color w:val="000000"/>
            <w:sz w:val="28"/>
            <w:szCs w:val="28"/>
            <w:shd w:val="clear" w:color="auto" w:fill="FFFFFF"/>
            <w:lang w:val="uk-UA"/>
          </w:rPr>
          <w:t xml:space="preserve"> 6</w:t>
        </w:r>
        <w:r>
          <w:rPr>
            <w:rStyle w:val="af0"/>
            <w:color w:val="000000"/>
            <w:sz w:val="28"/>
            <w:szCs w:val="28"/>
            <w:shd w:val="clear" w:color="auto" w:fill="FFFFFF"/>
          </w:rPr>
          <w:t>.1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цього Положення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Подання податкової декларації у строки, встановлені для квартального податкового (звітного) періоду, звільняє таких платників від обов'язку подання податкової </w:t>
      </w:r>
      <w:r>
        <w:rPr>
          <w:color w:val="000000"/>
          <w:sz w:val="28"/>
          <w:szCs w:val="28"/>
        </w:rPr>
        <w:t>декларації у строк, встановлений для річного податкового (звітного) періоду.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66" w:name="n7180"/>
      <w:bookmarkEnd w:id="266"/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.2. Платники єдиного податку другої групи у податковій декларації окремо відображають: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67" w:name="n7181"/>
      <w:bookmarkEnd w:id="267"/>
      <w:r>
        <w:rPr>
          <w:color w:val="000000"/>
          <w:sz w:val="28"/>
          <w:szCs w:val="28"/>
        </w:rPr>
        <w:t xml:space="preserve">1) щомісячні авансові внески, визначені пунктом 295.1 статті 295 </w:t>
      </w:r>
      <w:r>
        <w:rPr>
          <w:color w:val="000000"/>
          <w:sz w:val="28"/>
          <w:szCs w:val="28"/>
          <w:lang w:val="uk-UA"/>
        </w:rPr>
        <w:t xml:space="preserve">Податкового Кодексу та </w:t>
      </w:r>
      <w:hyperlink r:id="rId48" w:anchor="n7146" w:history="1">
        <w:r>
          <w:rPr>
            <w:rStyle w:val="af0"/>
            <w:color w:val="000000"/>
            <w:sz w:val="28"/>
            <w:szCs w:val="28"/>
            <w:shd w:val="clear" w:color="auto" w:fill="FFFFFF"/>
          </w:rPr>
          <w:t>пунктом</w:t>
        </w:r>
        <w:r>
          <w:rPr>
            <w:rStyle w:val="af0"/>
            <w:color w:val="000000"/>
            <w:sz w:val="28"/>
            <w:szCs w:val="28"/>
            <w:shd w:val="clear" w:color="auto" w:fill="FFFFFF"/>
            <w:lang w:val="uk-UA"/>
          </w:rPr>
          <w:t xml:space="preserve"> 6</w:t>
        </w:r>
        <w:r>
          <w:rPr>
            <w:rStyle w:val="af0"/>
            <w:color w:val="000000"/>
            <w:sz w:val="28"/>
            <w:szCs w:val="28"/>
            <w:shd w:val="clear" w:color="auto" w:fill="FFFFFF"/>
          </w:rPr>
          <w:t>.1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цього Положення</w:t>
      </w:r>
      <w:r>
        <w:rPr>
          <w:color w:val="000000"/>
          <w:sz w:val="28"/>
          <w:szCs w:val="28"/>
        </w:rPr>
        <w:t>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68" w:name="n7182"/>
      <w:bookmarkEnd w:id="268"/>
      <w:r>
        <w:rPr>
          <w:color w:val="000000"/>
          <w:sz w:val="28"/>
          <w:szCs w:val="28"/>
        </w:rPr>
        <w:t>2) обсяг доходу, оподаткований за кожною з обраних ними ставок єдиного податку;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69" w:name="n7183"/>
      <w:bookmarkEnd w:id="269"/>
      <w:r>
        <w:rPr>
          <w:color w:val="000000"/>
          <w:sz w:val="28"/>
          <w:szCs w:val="28"/>
        </w:rPr>
        <w:t>3) обсяг доходу, оподаткований за ставкою 15 відсотків (у разі перевищення обсягу доходу).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7.3.3. У разі застосування іншого способу розрахунків, ніж зазначений у цій главі, здійснення видів діяльності, які не дають права застосовувати спрощену систему опо</w:t>
      </w:r>
      <w:r>
        <w:rPr>
          <w:color w:val="000000"/>
          <w:sz w:val="28"/>
          <w:szCs w:val="28"/>
          <w:lang w:val="uk-UA"/>
        </w:rPr>
        <w:t>даткування, провадження діяльності, не зазначеної у реєстрі платників єдиного податку першої і другої груп, платники єдиного податку в податковій декларації додатково відображають окремо доходи, отримані від здійснення таких операцій.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70" w:name="n9570"/>
      <w:bookmarkStart w:id="271" w:name="n7193"/>
      <w:bookmarkEnd w:id="270"/>
      <w:bookmarkEnd w:id="271"/>
      <w:r>
        <w:rPr>
          <w:color w:val="000000"/>
          <w:sz w:val="28"/>
          <w:szCs w:val="28"/>
          <w:lang w:val="uk-UA"/>
        </w:rPr>
        <w:t>7.4</w:t>
      </w:r>
      <w:r>
        <w:rPr>
          <w:color w:val="000000"/>
          <w:sz w:val="28"/>
          <w:szCs w:val="28"/>
        </w:rPr>
        <w:t>. Сума перевищення</w:t>
      </w:r>
      <w:r>
        <w:rPr>
          <w:color w:val="000000"/>
          <w:sz w:val="28"/>
          <w:szCs w:val="28"/>
        </w:rPr>
        <w:t xml:space="preserve"> обсягу доходу відображається у податковій декларації за податковий (звітний) період, у якому відбулося таке перевищення.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72" w:name="n7194"/>
      <w:bookmarkEnd w:id="272"/>
      <w:r>
        <w:rPr>
          <w:color w:val="000000"/>
          <w:sz w:val="28"/>
          <w:szCs w:val="28"/>
        </w:rPr>
        <w:t>При цьому отримана сума перевищення доходу, встановленого для платників єдиного податку першої і другої груп, не включається до обсягу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доходу, з якого сплачується наступна обрана ставка такими платниками єдиного податку.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73" w:name="n7195"/>
      <w:bookmarkEnd w:id="273"/>
      <w:r>
        <w:rPr>
          <w:color w:val="000000"/>
          <w:sz w:val="28"/>
          <w:szCs w:val="28"/>
          <w:lang w:val="uk-UA"/>
        </w:rPr>
        <w:t>7.5</w:t>
      </w:r>
      <w:r>
        <w:rPr>
          <w:color w:val="000000"/>
          <w:sz w:val="28"/>
          <w:szCs w:val="28"/>
        </w:rPr>
        <w:t>. Податкова декларація складається наростаючим підсумком з урахуванням норм пунктів 296.5 і 296.6 статті</w:t>
      </w:r>
      <w:r>
        <w:rPr>
          <w:color w:val="000000"/>
          <w:sz w:val="28"/>
          <w:szCs w:val="28"/>
          <w:lang w:val="uk-UA"/>
        </w:rPr>
        <w:t xml:space="preserve"> 296 Податкового Кодексу та пунктами 7.3. і 7.4 цього положенн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. Уточнююча податкова декларація подається у порядку, встановленому </w:t>
      </w:r>
      <w:r>
        <w:rPr>
          <w:color w:val="000000"/>
          <w:sz w:val="28"/>
          <w:szCs w:val="28"/>
          <w:lang w:val="uk-UA"/>
        </w:rPr>
        <w:t xml:space="preserve">Податковим </w:t>
      </w:r>
      <w:r>
        <w:rPr>
          <w:color w:val="000000"/>
          <w:sz w:val="28"/>
          <w:szCs w:val="28"/>
        </w:rPr>
        <w:t>Кодексом.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74" w:name="n7196"/>
      <w:bookmarkEnd w:id="274"/>
      <w:r>
        <w:rPr>
          <w:color w:val="000000"/>
          <w:sz w:val="28"/>
          <w:szCs w:val="28"/>
          <w:lang w:val="uk-UA"/>
        </w:rPr>
        <w:t>7.6</w:t>
      </w:r>
      <w:r>
        <w:rPr>
          <w:color w:val="000000"/>
          <w:sz w:val="28"/>
          <w:szCs w:val="28"/>
        </w:rPr>
        <w:t>. Платники єдиного податку для отримання довідки про доходи мають право подати до контролюючого органу податкову декларацію за інший, ніж квартальний (річний) пода</w:t>
      </w:r>
      <w:r>
        <w:rPr>
          <w:color w:val="000000"/>
          <w:sz w:val="28"/>
          <w:szCs w:val="28"/>
        </w:rPr>
        <w:t>тковий (звітний) період, що не звільняє такого платника податку від обов'язку подання податкової декларації у строк, встановлений для квартального (річного) податкового (звітного) періоду.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75" w:name="n7197"/>
      <w:bookmarkEnd w:id="275"/>
      <w:r>
        <w:rPr>
          <w:color w:val="000000"/>
          <w:sz w:val="28"/>
          <w:szCs w:val="28"/>
        </w:rPr>
        <w:t>Така податкова декларація складається з урахуванням норм пунктів 29</w:t>
      </w:r>
      <w:r>
        <w:rPr>
          <w:color w:val="000000"/>
          <w:sz w:val="28"/>
          <w:szCs w:val="28"/>
        </w:rPr>
        <w:t xml:space="preserve">6.5 і 296.6 статті </w:t>
      </w:r>
      <w:r>
        <w:rPr>
          <w:color w:val="000000"/>
          <w:sz w:val="28"/>
          <w:szCs w:val="28"/>
          <w:lang w:val="uk-UA"/>
        </w:rPr>
        <w:t xml:space="preserve">296 Податкового Кодексу, пунктами 7.3. і 7.4 цього положення </w:t>
      </w:r>
      <w:r>
        <w:rPr>
          <w:color w:val="000000"/>
          <w:sz w:val="28"/>
          <w:szCs w:val="28"/>
        </w:rPr>
        <w:t>та не є підставою для нарахування та/або сплати податкового зобов'язання.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76" w:name="n7198"/>
      <w:bookmarkEnd w:id="276"/>
      <w:r>
        <w:rPr>
          <w:color w:val="000000"/>
          <w:sz w:val="28"/>
          <w:szCs w:val="28"/>
          <w:lang w:val="uk-UA"/>
        </w:rPr>
        <w:t>7.7</w:t>
      </w:r>
      <w:r>
        <w:rPr>
          <w:color w:val="000000"/>
          <w:sz w:val="28"/>
          <w:szCs w:val="28"/>
        </w:rPr>
        <w:t>. </w:t>
      </w:r>
      <w:hyperlink r:id="rId49" w:tgtFrame="_blank" w:history="1">
        <w:r>
          <w:rPr>
            <w:rStyle w:val="af0"/>
            <w:color w:val="000000"/>
            <w:sz w:val="28"/>
            <w:szCs w:val="28"/>
            <w:u w:val="none"/>
          </w:rPr>
          <w:t>Форми податкових декларацій</w:t>
        </w:r>
      </w:hyperlink>
      <w:r>
        <w:rPr>
          <w:color w:val="000000"/>
          <w:sz w:val="28"/>
          <w:szCs w:val="28"/>
        </w:rPr>
        <w:t xml:space="preserve"> платника єдиного податку, затверджуються в порядку, встановленому статтею 46 </w:t>
      </w:r>
      <w:r>
        <w:rPr>
          <w:color w:val="000000"/>
          <w:sz w:val="28"/>
          <w:szCs w:val="28"/>
          <w:lang w:val="uk-UA"/>
        </w:rPr>
        <w:t>Податкового</w:t>
      </w:r>
      <w:r>
        <w:rPr>
          <w:color w:val="000000"/>
          <w:sz w:val="28"/>
          <w:szCs w:val="28"/>
        </w:rPr>
        <w:t xml:space="preserve"> Кодексу.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77" w:name="n7199"/>
      <w:bookmarkEnd w:id="277"/>
      <w:r>
        <w:rPr>
          <w:color w:val="000000"/>
          <w:sz w:val="28"/>
          <w:szCs w:val="28"/>
          <w:lang w:val="uk-UA"/>
        </w:rPr>
        <w:t>7.8</w:t>
      </w:r>
      <w:r>
        <w:rPr>
          <w:color w:val="000000"/>
          <w:sz w:val="28"/>
          <w:szCs w:val="28"/>
        </w:rPr>
        <w:t>. Реєстратори розрахункових операцій не застосовуються платниками єдиного податку: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78" w:name="n12373"/>
      <w:bookmarkEnd w:id="278"/>
      <w:r>
        <w:rPr>
          <w:color w:val="000000"/>
          <w:sz w:val="28"/>
          <w:szCs w:val="28"/>
        </w:rPr>
        <w:t>першої групи;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79" w:name="n12374"/>
      <w:bookmarkEnd w:id="279"/>
      <w:r>
        <w:rPr>
          <w:color w:val="000000"/>
          <w:sz w:val="28"/>
          <w:szCs w:val="28"/>
        </w:rPr>
        <w:t>другої груп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(фізичні особи - підприємці) незалежно ві</w:t>
      </w:r>
      <w:r>
        <w:rPr>
          <w:color w:val="000000"/>
          <w:sz w:val="28"/>
          <w:szCs w:val="28"/>
        </w:rPr>
        <w:t>д обраного виду діяльності, обсяг доходу яких протягом календарного року не перевищує 1000000 гривень.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</w:t>
      </w:r>
      <w:r>
        <w:rPr>
          <w:color w:val="000000"/>
          <w:sz w:val="28"/>
          <w:szCs w:val="28"/>
        </w:rPr>
        <w:t>датку є обов’язковим. Застосування реєстратора розрахункових операцій розпочинається з першого числа першого місяця кварталу, наступного за виникненням такого перевищення, та продовжується у всіх наступних податкових періодах протягом реєстрації суб’єкта г</w:t>
      </w:r>
      <w:r>
        <w:rPr>
          <w:color w:val="000000"/>
          <w:sz w:val="28"/>
          <w:szCs w:val="28"/>
        </w:rPr>
        <w:t>осподарювання як платника єдиного податку.</w:t>
      </w:r>
    </w:p>
    <w:p w:rsidR="007A3538" w:rsidRDefault="00A3360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Норми цього пункту не поширюються на платників єдиного податку, які здійснюють реалізацію технічно складних побутових товарів, що підлягають гарантійному ремонту, а також лікарських засобів та виробів медичного пр</w:t>
      </w:r>
      <w:r>
        <w:rPr>
          <w:color w:val="000000"/>
          <w:sz w:val="28"/>
          <w:szCs w:val="28"/>
          <w:shd w:val="clear" w:color="auto" w:fill="FFFFFF"/>
        </w:rPr>
        <w:t>изначення.</w:t>
      </w:r>
    </w:p>
    <w:p w:rsidR="007A3538" w:rsidRDefault="007A353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A3538" w:rsidRDefault="007A3538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Начальник фінансового</w:t>
      </w:r>
    </w:p>
    <w:p w:rsidR="007A3538" w:rsidRDefault="00A3360F">
      <w:pPr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управління                                                                           Валентина ПАЗУХА</w:t>
      </w:r>
    </w:p>
    <w:p w:rsidR="007A3538" w:rsidRDefault="007A3538">
      <w:pPr>
        <w:ind w:firstLine="851"/>
        <w:jc w:val="both"/>
        <w:rPr>
          <w:color w:val="1C1C1C"/>
          <w:sz w:val="28"/>
          <w:szCs w:val="28"/>
          <w:lang w:val="uk-UA"/>
        </w:rPr>
      </w:pPr>
    </w:p>
    <w:p w:rsidR="007A3538" w:rsidRDefault="007A353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:rsidR="007A3538" w:rsidRDefault="007A353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7A3538" w:rsidRDefault="007A353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7A3538" w:rsidRDefault="007A353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7A3538" w:rsidRDefault="007A353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7A3538" w:rsidRDefault="007A353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7A3538" w:rsidRDefault="007A353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7A3538" w:rsidRDefault="007A353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sectPr w:rsidR="007A3538">
      <w:footerReference w:type="default" r:id="rId5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0F" w:rsidRDefault="00A3360F">
      <w:r>
        <w:separator/>
      </w:r>
    </w:p>
  </w:endnote>
  <w:endnote w:type="continuationSeparator" w:id="0">
    <w:p w:rsidR="00A3360F" w:rsidRDefault="00A3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Rockwell Extra Bold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38" w:rsidRDefault="00A3360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41AFE">
      <w:rPr>
        <w:noProof/>
      </w:rPr>
      <w:t>1</w:t>
    </w:r>
    <w:r>
      <w:fldChar w:fldCharType="end"/>
    </w:r>
  </w:p>
  <w:p w:rsidR="007A3538" w:rsidRDefault="007A35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0F" w:rsidRDefault="00A3360F">
      <w:r>
        <w:separator/>
      </w:r>
    </w:p>
  </w:footnote>
  <w:footnote w:type="continuationSeparator" w:id="0">
    <w:p w:rsidR="00A3360F" w:rsidRDefault="00A3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9CC"/>
    <w:multiLevelType w:val="hybridMultilevel"/>
    <w:tmpl w:val="FDFAFD54"/>
    <w:lvl w:ilvl="0" w:tplc="1E90F1D8">
      <w:start w:val="1"/>
      <w:numFmt w:val="decimal"/>
      <w:lvlText w:val="%1)"/>
      <w:lvlJc w:val="left"/>
      <w:pPr>
        <w:ind w:left="1069" w:hanging="360"/>
      </w:pPr>
    </w:lvl>
    <w:lvl w:ilvl="1" w:tplc="AF327E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43AB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1B839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90C248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D0EE4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6BADD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6EE61D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D70C6D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BDB7D34"/>
    <w:multiLevelType w:val="hybridMultilevel"/>
    <w:tmpl w:val="F57E830E"/>
    <w:lvl w:ilvl="0" w:tplc="190E9B26">
      <w:start w:val="1"/>
      <w:numFmt w:val="decimal"/>
      <w:lvlText w:val="%1)"/>
      <w:lvlJc w:val="left"/>
      <w:pPr>
        <w:ind w:left="1069" w:hanging="360"/>
      </w:pPr>
    </w:lvl>
    <w:lvl w:ilvl="1" w:tplc="90BCDF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0EA09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39C84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822B2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BBCC4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0D60C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91A90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FAE113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2172DE0"/>
    <w:multiLevelType w:val="hybridMultilevel"/>
    <w:tmpl w:val="295ADB0A"/>
    <w:lvl w:ilvl="0" w:tplc="CFEC373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8B456F8">
      <w:start w:val="3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/>
        <w:color w:val="000000"/>
      </w:rPr>
    </w:lvl>
    <w:lvl w:ilvl="2" w:tplc="C0CA919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1460A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79CED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A81BD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10250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CB4619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D80DA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852294A"/>
    <w:multiLevelType w:val="hybridMultilevel"/>
    <w:tmpl w:val="530415A2"/>
    <w:lvl w:ilvl="0" w:tplc="356C0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000000"/>
      </w:rPr>
    </w:lvl>
    <w:lvl w:ilvl="1" w:tplc="B132464C">
      <w:start w:val="1"/>
      <w:numFmt w:val="lowerLetter"/>
      <w:lvlText w:val="%2."/>
      <w:lvlJc w:val="left"/>
      <w:pPr>
        <w:ind w:left="1440" w:hanging="360"/>
      </w:pPr>
    </w:lvl>
    <w:lvl w:ilvl="2" w:tplc="3F82EB3A">
      <w:start w:val="1"/>
      <w:numFmt w:val="lowerRoman"/>
      <w:lvlText w:val="%3."/>
      <w:lvlJc w:val="right"/>
      <w:pPr>
        <w:ind w:left="2160" w:hanging="180"/>
      </w:pPr>
    </w:lvl>
    <w:lvl w:ilvl="3" w:tplc="A41AFC8E">
      <w:start w:val="1"/>
      <w:numFmt w:val="decimal"/>
      <w:lvlText w:val="%4."/>
      <w:lvlJc w:val="left"/>
      <w:pPr>
        <w:ind w:left="2880" w:hanging="360"/>
      </w:pPr>
    </w:lvl>
    <w:lvl w:ilvl="4" w:tplc="857C779A">
      <w:start w:val="1"/>
      <w:numFmt w:val="lowerLetter"/>
      <w:lvlText w:val="%5."/>
      <w:lvlJc w:val="left"/>
      <w:pPr>
        <w:ind w:left="3600" w:hanging="360"/>
      </w:pPr>
    </w:lvl>
    <w:lvl w:ilvl="5" w:tplc="AFF4B1B0">
      <w:start w:val="1"/>
      <w:numFmt w:val="lowerRoman"/>
      <w:lvlText w:val="%6."/>
      <w:lvlJc w:val="right"/>
      <w:pPr>
        <w:ind w:left="4320" w:hanging="180"/>
      </w:pPr>
    </w:lvl>
    <w:lvl w:ilvl="6" w:tplc="36E6944E">
      <w:start w:val="1"/>
      <w:numFmt w:val="decimal"/>
      <w:lvlText w:val="%7."/>
      <w:lvlJc w:val="left"/>
      <w:pPr>
        <w:ind w:left="5040" w:hanging="360"/>
      </w:pPr>
    </w:lvl>
    <w:lvl w:ilvl="7" w:tplc="1F08CF42">
      <w:start w:val="1"/>
      <w:numFmt w:val="lowerLetter"/>
      <w:lvlText w:val="%8."/>
      <w:lvlJc w:val="left"/>
      <w:pPr>
        <w:ind w:left="5760" w:hanging="360"/>
      </w:pPr>
    </w:lvl>
    <w:lvl w:ilvl="8" w:tplc="A86CC30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5494"/>
    <w:multiLevelType w:val="hybridMultilevel"/>
    <w:tmpl w:val="00B8E6C8"/>
    <w:lvl w:ilvl="0" w:tplc="2ABA661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BA627F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102F7B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8E6EC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FC4C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498490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B6ED0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F8C924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91272D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BC3022F"/>
    <w:multiLevelType w:val="multilevel"/>
    <w:tmpl w:val="B860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6">
    <w:nsid w:val="2C9927C5"/>
    <w:multiLevelType w:val="hybridMultilevel"/>
    <w:tmpl w:val="B08C749E"/>
    <w:lvl w:ilvl="0" w:tplc="54AE1D62">
      <w:start w:val="1"/>
      <w:numFmt w:val="decimal"/>
      <w:lvlText w:val="%1."/>
      <w:lvlJc w:val="left"/>
      <w:pPr>
        <w:ind w:left="927" w:hanging="360"/>
      </w:pPr>
    </w:lvl>
    <w:lvl w:ilvl="1" w:tplc="B7E09812">
      <w:start w:val="1"/>
      <w:numFmt w:val="lowerLetter"/>
      <w:lvlText w:val="%2."/>
      <w:lvlJc w:val="left"/>
      <w:pPr>
        <w:ind w:left="1647" w:hanging="360"/>
      </w:pPr>
    </w:lvl>
    <w:lvl w:ilvl="2" w:tplc="6E8665B0">
      <w:start w:val="1"/>
      <w:numFmt w:val="lowerRoman"/>
      <w:lvlText w:val="%3."/>
      <w:lvlJc w:val="right"/>
      <w:pPr>
        <w:ind w:left="2367" w:hanging="180"/>
      </w:pPr>
    </w:lvl>
    <w:lvl w:ilvl="3" w:tplc="9A4AB310">
      <w:start w:val="1"/>
      <w:numFmt w:val="decimal"/>
      <w:lvlText w:val="%4."/>
      <w:lvlJc w:val="left"/>
      <w:pPr>
        <w:ind w:left="3087" w:hanging="360"/>
      </w:pPr>
    </w:lvl>
    <w:lvl w:ilvl="4" w:tplc="064CFAA0">
      <w:start w:val="1"/>
      <w:numFmt w:val="lowerLetter"/>
      <w:lvlText w:val="%5."/>
      <w:lvlJc w:val="left"/>
      <w:pPr>
        <w:ind w:left="3807" w:hanging="360"/>
      </w:pPr>
    </w:lvl>
    <w:lvl w:ilvl="5" w:tplc="685624CE">
      <w:start w:val="1"/>
      <w:numFmt w:val="lowerRoman"/>
      <w:lvlText w:val="%6."/>
      <w:lvlJc w:val="right"/>
      <w:pPr>
        <w:ind w:left="4527" w:hanging="180"/>
      </w:pPr>
    </w:lvl>
    <w:lvl w:ilvl="6" w:tplc="49A4A77A">
      <w:start w:val="1"/>
      <w:numFmt w:val="decimal"/>
      <w:lvlText w:val="%7."/>
      <w:lvlJc w:val="left"/>
      <w:pPr>
        <w:ind w:left="5247" w:hanging="360"/>
      </w:pPr>
    </w:lvl>
    <w:lvl w:ilvl="7" w:tplc="9A7C2910">
      <w:start w:val="1"/>
      <w:numFmt w:val="lowerLetter"/>
      <w:lvlText w:val="%8."/>
      <w:lvlJc w:val="left"/>
      <w:pPr>
        <w:ind w:left="5967" w:hanging="360"/>
      </w:pPr>
    </w:lvl>
    <w:lvl w:ilvl="8" w:tplc="90B858EC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7C409C"/>
    <w:multiLevelType w:val="hybridMultilevel"/>
    <w:tmpl w:val="AD868A96"/>
    <w:lvl w:ilvl="0" w:tplc="FF82EC38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E25C72E0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6B3E8E0E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1012ED08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DDC0B03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576C1F94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EACAC6B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D68E9F28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44340CB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8">
    <w:nsid w:val="3C303D83"/>
    <w:multiLevelType w:val="multilevel"/>
    <w:tmpl w:val="82EE7E84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60"/>
      </w:pPr>
    </w:lvl>
  </w:abstractNum>
  <w:abstractNum w:abstractNumId="9">
    <w:nsid w:val="3EBA2EE7"/>
    <w:multiLevelType w:val="multilevel"/>
    <w:tmpl w:val="FF3C55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0">
    <w:nsid w:val="463F2D27"/>
    <w:multiLevelType w:val="hybridMultilevel"/>
    <w:tmpl w:val="DCC64504"/>
    <w:lvl w:ilvl="0" w:tplc="F60CAAF2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/>
      </w:rPr>
    </w:lvl>
    <w:lvl w:ilvl="1" w:tplc="86BEB6AE">
      <w:start w:val="1"/>
      <w:numFmt w:val="bullet"/>
      <w:lvlText w:val="o"/>
      <w:lvlJc w:val="left"/>
      <w:pPr>
        <w:ind w:left="1930" w:hanging="360"/>
      </w:pPr>
      <w:rPr>
        <w:rFonts w:ascii="Courier New" w:hAnsi="Courier New"/>
      </w:rPr>
    </w:lvl>
    <w:lvl w:ilvl="2" w:tplc="D6C61E50">
      <w:start w:val="1"/>
      <w:numFmt w:val="bullet"/>
      <w:lvlText w:val=""/>
      <w:lvlJc w:val="left"/>
      <w:pPr>
        <w:ind w:left="2650" w:hanging="360"/>
      </w:pPr>
      <w:rPr>
        <w:rFonts w:ascii="Wingdings" w:hAnsi="Wingdings"/>
      </w:rPr>
    </w:lvl>
    <w:lvl w:ilvl="3" w:tplc="5276E57A">
      <w:start w:val="1"/>
      <w:numFmt w:val="bullet"/>
      <w:lvlText w:val=""/>
      <w:lvlJc w:val="left"/>
      <w:pPr>
        <w:ind w:left="3370" w:hanging="360"/>
      </w:pPr>
      <w:rPr>
        <w:rFonts w:ascii="Symbol" w:hAnsi="Symbol"/>
      </w:rPr>
    </w:lvl>
    <w:lvl w:ilvl="4" w:tplc="1DA837FC">
      <w:start w:val="1"/>
      <w:numFmt w:val="bullet"/>
      <w:lvlText w:val="o"/>
      <w:lvlJc w:val="left"/>
      <w:pPr>
        <w:ind w:left="4090" w:hanging="360"/>
      </w:pPr>
      <w:rPr>
        <w:rFonts w:ascii="Courier New" w:hAnsi="Courier New"/>
      </w:rPr>
    </w:lvl>
    <w:lvl w:ilvl="5" w:tplc="107CEB8C">
      <w:start w:val="1"/>
      <w:numFmt w:val="bullet"/>
      <w:lvlText w:val=""/>
      <w:lvlJc w:val="left"/>
      <w:pPr>
        <w:ind w:left="4810" w:hanging="360"/>
      </w:pPr>
      <w:rPr>
        <w:rFonts w:ascii="Wingdings" w:hAnsi="Wingdings"/>
      </w:rPr>
    </w:lvl>
    <w:lvl w:ilvl="6" w:tplc="FFCCD502">
      <w:start w:val="1"/>
      <w:numFmt w:val="bullet"/>
      <w:lvlText w:val=""/>
      <w:lvlJc w:val="left"/>
      <w:pPr>
        <w:ind w:left="5530" w:hanging="360"/>
      </w:pPr>
      <w:rPr>
        <w:rFonts w:ascii="Symbol" w:hAnsi="Symbol"/>
      </w:rPr>
    </w:lvl>
    <w:lvl w:ilvl="7" w:tplc="68F636BC">
      <w:start w:val="1"/>
      <w:numFmt w:val="bullet"/>
      <w:lvlText w:val="o"/>
      <w:lvlJc w:val="left"/>
      <w:pPr>
        <w:ind w:left="6250" w:hanging="360"/>
      </w:pPr>
      <w:rPr>
        <w:rFonts w:ascii="Courier New" w:hAnsi="Courier New"/>
      </w:rPr>
    </w:lvl>
    <w:lvl w:ilvl="8" w:tplc="1D0E2620">
      <w:start w:val="1"/>
      <w:numFmt w:val="bullet"/>
      <w:lvlText w:val=""/>
      <w:lvlJc w:val="left"/>
      <w:pPr>
        <w:ind w:left="6970" w:hanging="360"/>
      </w:pPr>
      <w:rPr>
        <w:rFonts w:ascii="Wingdings" w:hAnsi="Wingdings"/>
      </w:rPr>
    </w:lvl>
  </w:abstractNum>
  <w:abstractNum w:abstractNumId="11">
    <w:nsid w:val="4CE95B1E"/>
    <w:multiLevelType w:val="hybridMultilevel"/>
    <w:tmpl w:val="B88E9C72"/>
    <w:lvl w:ilvl="0" w:tplc="363E3A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</w:rPr>
    </w:lvl>
    <w:lvl w:ilvl="1" w:tplc="32007982">
      <w:start w:val="1"/>
      <w:numFmt w:val="lowerLetter"/>
      <w:lvlText w:val="%2."/>
      <w:lvlJc w:val="left"/>
      <w:pPr>
        <w:ind w:left="1440" w:hanging="360"/>
      </w:pPr>
    </w:lvl>
    <w:lvl w:ilvl="2" w:tplc="FC9A5B2A">
      <w:start w:val="1"/>
      <w:numFmt w:val="lowerRoman"/>
      <w:lvlText w:val="%3."/>
      <w:lvlJc w:val="right"/>
      <w:pPr>
        <w:ind w:left="2160" w:hanging="180"/>
      </w:pPr>
    </w:lvl>
    <w:lvl w:ilvl="3" w:tplc="E2FA2862">
      <w:start w:val="1"/>
      <w:numFmt w:val="decimal"/>
      <w:lvlText w:val="%4."/>
      <w:lvlJc w:val="left"/>
      <w:pPr>
        <w:ind w:left="2880" w:hanging="360"/>
      </w:pPr>
    </w:lvl>
    <w:lvl w:ilvl="4" w:tplc="82686448">
      <w:start w:val="1"/>
      <w:numFmt w:val="lowerLetter"/>
      <w:lvlText w:val="%5."/>
      <w:lvlJc w:val="left"/>
      <w:pPr>
        <w:ind w:left="3600" w:hanging="360"/>
      </w:pPr>
    </w:lvl>
    <w:lvl w:ilvl="5" w:tplc="826A9F2C">
      <w:start w:val="1"/>
      <w:numFmt w:val="lowerRoman"/>
      <w:lvlText w:val="%6."/>
      <w:lvlJc w:val="right"/>
      <w:pPr>
        <w:ind w:left="4320" w:hanging="180"/>
      </w:pPr>
    </w:lvl>
    <w:lvl w:ilvl="6" w:tplc="011AAF4E">
      <w:start w:val="1"/>
      <w:numFmt w:val="decimal"/>
      <w:lvlText w:val="%7."/>
      <w:lvlJc w:val="left"/>
      <w:pPr>
        <w:ind w:left="5040" w:hanging="360"/>
      </w:pPr>
    </w:lvl>
    <w:lvl w:ilvl="7" w:tplc="F11EB878">
      <w:start w:val="1"/>
      <w:numFmt w:val="lowerLetter"/>
      <w:lvlText w:val="%8."/>
      <w:lvlJc w:val="left"/>
      <w:pPr>
        <w:ind w:left="5760" w:hanging="360"/>
      </w:pPr>
    </w:lvl>
    <w:lvl w:ilvl="8" w:tplc="8DAA545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85DFD"/>
    <w:multiLevelType w:val="hybridMultilevel"/>
    <w:tmpl w:val="0602EF82"/>
    <w:lvl w:ilvl="0" w:tplc="E716CB82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DB84F0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9FE488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1DA10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41484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B98E60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C16D7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108D9C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358C6B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54BE4342"/>
    <w:multiLevelType w:val="hybridMultilevel"/>
    <w:tmpl w:val="0AF84CF4"/>
    <w:lvl w:ilvl="0" w:tplc="7AD4A516">
      <w:start w:val="1"/>
      <w:numFmt w:val="decimal"/>
      <w:lvlText w:val="%1)"/>
      <w:lvlJc w:val="left"/>
      <w:pPr>
        <w:ind w:left="927" w:hanging="360"/>
      </w:pPr>
    </w:lvl>
    <w:lvl w:ilvl="1" w:tplc="F0EE596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33AB1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78DB4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55A98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B46A4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5F8320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F78DE3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56C92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5E4A79DD"/>
    <w:multiLevelType w:val="hybridMultilevel"/>
    <w:tmpl w:val="D72431E2"/>
    <w:lvl w:ilvl="0" w:tplc="07C0C6FE">
      <w:start w:val="1"/>
      <w:numFmt w:val="decimal"/>
      <w:lvlText w:val="%1-"/>
      <w:lvlJc w:val="left"/>
      <w:pPr>
        <w:ind w:left="720" w:hanging="360"/>
      </w:pPr>
    </w:lvl>
    <w:lvl w:ilvl="1" w:tplc="8974A278">
      <w:start w:val="1"/>
      <w:numFmt w:val="lowerLetter"/>
      <w:lvlText w:val="%2."/>
      <w:lvlJc w:val="left"/>
      <w:pPr>
        <w:ind w:left="1440" w:hanging="360"/>
      </w:pPr>
    </w:lvl>
    <w:lvl w:ilvl="2" w:tplc="42AAE012">
      <w:start w:val="1"/>
      <w:numFmt w:val="lowerRoman"/>
      <w:lvlText w:val="%3."/>
      <w:lvlJc w:val="right"/>
      <w:pPr>
        <w:ind w:left="2160" w:hanging="180"/>
      </w:pPr>
    </w:lvl>
    <w:lvl w:ilvl="3" w:tplc="D1FAE418">
      <w:start w:val="1"/>
      <w:numFmt w:val="decimal"/>
      <w:lvlText w:val="%4."/>
      <w:lvlJc w:val="left"/>
      <w:pPr>
        <w:ind w:left="2880" w:hanging="360"/>
      </w:pPr>
    </w:lvl>
    <w:lvl w:ilvl="4" w:tplc="E99EE24E">
      <w:start w:val="1"/>
      <w:numFmt w:val="lowerLetter"/>
      <w:lvlText w:val="%5."/>
      <w:lvlJc w:val="left"/>
      <w:pPr>
        <w:ind w:left="3600" w:hanging="360"/>
      </w:pPr>
    </w:lvl>
    <w:lvl w:ilvl="5" w:tplc="4D00818A">
      <w:start w:val="1"/>
      <w:numFmt w:val="lowerRoman"/>
      <w:lvlText w:val="%6."/>
      <w:lvlJc w:val="right"/>
      <w:pPr>
        <w:ind w:left="4320" w:hanging="180"/>
      </w:pPr>
    </w:lvl>
    <w:lvl w:ilvl="6" w:tplc="0E4CE39E">
      <w:start w:val="1"/>
      <w:numFmt w:val="decimal"/>
      <w:lvlText w:val="%7."/>
      <w:lvlJc w:val="left"/>
      <w:pPr>
        <w:ind w:left="5040" w:hanging="360"/>
      </w:pPr>
    </w:lvl>
    <w:lvl w:ilvl="7" w:tplc="C23E4894">
      <w:start w:val="1"/>
      <w:numFmt w:val="lowerLetter"/>
      <w:lvlText w:val="%8."/>
      <w:lvlJc w:val="left"/>
      <w:pPr>
        <w:ind w:left="5760" w:hanging="360"/>
      </w:pPr>
    </w:lvl>
    <w:lvl w:ilvl="8" w:tplc="EB2C9F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82510"/>
    <w:multiLevelType w:val="hybridMultilevel"/>
    <w:tmpl w:val="3FC85FC2"/>
    <w:lvl w:ilvl="0" w:tplc="31A2951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8C005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8C062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9BAE1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04CA84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EA87A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ED07E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3C25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2E6A6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6DF35EF2"/>
    <w:multiLevelType w:val="hybridMultilevel"/>
    <w:tmpl w:val="850CA456"/>
    <w:lvl w:ilvl="0" w:tplc="13A05E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95D471A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9B03C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CAEE0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2522A4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EE09B2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1E0BA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BB4DC2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D8CAB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538"/>
    <w:rsid w:val="007A3538"/>
    <w:rsid w:val="00A3360F"/>
    <w:rsid w:val="00A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rFonts w:ascii="Courier New" w:hAnsi="Courier New"/>
      <w:color w:val="000000"/>
      <w:spacing w:val="-9"/>
      <w:u w:val="single"/>
      <w:lang w:val="uk-UA"/>
    </w:rPr>
  </w:style>
  <w:style w:type="paragraph" w:styleId="3">
    <w:name w:val="heading 3"/>
    <w:basedOn w:val="a"/>
    <w:next w:val="a"/>
    <w:link w:val="30"/>
    <w:pPr>
      <w:keepNext/>
      <w:shd w:val="clear" w:color="auto" w:fill="FFFFFF"/>
      <w:tabs>
        <w:tab w:val="left" w:pos="11707"/>
      </w:tabs>
      <w:spacing w:line="365" w:lineRule="exact"/>
      <w:jc w:val="center"/>
      <w:outlineLvl w:val="2"/>
    </w:pPr>
    <w:rPr>
      <w:b/>
      <w:bCs/>
      <w:color w:val="000000"/>
      <w:spacing w:val="-12"/>
      <w:sz w:val="28"/>
      <w:szCs w:val="32"/>
      <w:lang w:val="uk-UA"/>
    </w:rPr>
  </w:style>
  <w:style w:type="paragraph" w:styleId="4">
    <w:name w:val="heading 4"/>
    <w:basedOn w:val="a"/>
    <w:next w:val="a"/>
    <w:link w:val="40"/>
    <w:pPr>
      <w:keepNext/>
      <w:shd w:val="clear" w:color="auto" w:fill="FFFFFF"/>
      <w:tabs>
        <w:tab w:val="left" w:pos="11707"/>
      </w:tabs>
      <w:spacing w:line="365" w:lineRule="exact"/>
      <w:jc w:val="center"/>
      <w:outlineLvl w:val="3"/>
    </w:pPr>
  </w:style>
  <w:style w:type="paragraph" w:styleId="5">
    <w:name w:val="heading 5"/>
    <w:basedOn w:val="a"/>
    <w:next w:val="a"/>
    <w:link w:val="50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pPr>
      <w:keepNext/>
      <w:ind w:firstLine="708"/>
      <w:jc w:val="center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Title"/>
    <w:basedOn w:val="a"/>
    <w:link w:val="a6"/>
    <w:pPr>
      <w:jc w:val="center"/>
    </w:pPr>
    <w:rPr>
      <w:rFonts w:ascii="Courier New" w:hAnsi="Courier New"/>
      <w:b/>
      <w:bCs/>
      <w:i/>
      <w:iCs/>
      <w:lang w:val="uk-U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42">
    <w:name w:val="Основной шрифт абзаца;Знак Знак4"/>
    <w:link w:val="CharCharCharChar"/>
    <w:semiHidden/>
  </w:style>
  <w:style w:type="character" w:customStyle="1" w:styleId="40">
    <w:name w:val="Заголовок 4 Знак"/>
    <w:link w:val="4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Pr>
      <w:b/>
      <w:bCs/>
      <w:sz w:val="28"/>
      <w:szCs w:val="28"/>
      <w:lang w:val="uk-UA" w:eastAsia="ru-RU" w:bidi="ar-SA"/>
    </w:rPr>
  </w:style>
  <w:style w:type="paragraph" w:styleId="af5">
    <w:name w:val="caption"/>
    <w:basedOn w:val="a"/>
    <w:next w:val="a"/>
    <w:pPr>
      <w:shd w:val="clear" w:color="auto" w:fill="FFFFFF"/>
      <w:tabs>
        <w:tab w:val="left" w:pos="11707"/>
      </w:tabs>
      <w:spacing w:line="365" w:lineRule="exact"/>
      <w:jc w:val="center"/>
    </w:pPr>
    <w:rPr>
      <w:b/>
      <w:bCs/>
      <w:lang w:val="uk-UA"/>
    </w:rPr>
  </w:style>
  <w:style w:type="character" w:customStyle="1" w:styleId="a6">
    <w:name w:val="Название Знак"/>
    <w:link w:val="a5"/>
    <w:rPr>
      <w:rFonts w:ascii="Courier New" w:hAnsi="Courier New"/>
      <w:b/>
      <w:bCs/>
      <w:i/>
      <w:iCs/>
      <w:sz w:val="24"/>
      <w:szCs w:val="24"/>
      <w:lang w:val="uk-UA" w:eastAsia="ru-RU" w:bidi="ar-SA"/>
    </w:rPr>
  </w:style>
  <w:style w:type="character" w:customStyle="1" w:styleId="af6">
    <w:name w:val="Основной текст Знак"/>
    <w:link w:val="af7"/>
    <w:rPr>
      <w:sz w:val="24"/>
      <w:szCs w:val="24"/>
      <w:lang w:val="ru-RU" w:eastAsia="ru-RU" w:bidi="ar-SA"/>
    </w:rPr>
  </w:style>
  <w:style w:type="paragraph" w:styleId="af7">
    <w:name w:val="Body Text"/>
    <w:basedOn w:val="a"/>
    <w:link w:val="af6"/>
    <w:pPr>
      <w:spacing w:after="120"/>
    </w:pPr>
  </w:style>
  <w:style w:type="character" w:styleId="af8">
    <w:name w:val="Emphasis"/>
    <w:rPr>
      <w:i/>
      <w:iCs/>
    </w:rPr>
  </w:style>
  <w:style w:type="paragraph" w:styleId="af9">
    <w:name w:val="Normal (Web)"/>
    <w:basedOn w:val="a"/>
    <w:pPr>
      <w:ind w:left="150" w:right="150" w:firstLine="300"/>
      <w:jc w:val="both"/>
    </w:pPr>
    <w:rPr>
      <w:color w:val="444444"/>
      <w:lang w:val="uk-UA"/>
    </w:rPr>
  </w:style>
  <w:style w:type="character" w:customStyle="1" w:styleId="24">
    <w:name w:val="Знак Знак2"/>
    <w:rPr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pPr>
      <w:spacing w:after="120"/>
      <w:ind w:left="283"/>
    </w:pPr>
  </w:style>
  <w:style w:type="character" w:customStyle="1" w:styleId="32">
    <w:name w:val="Знак Знак3"/>
    <w:rPr>
      <w:b/>
      <w:bCs/>
      <w:sz w:val="28"/>
      <w:szCs w:val="28"/>
      <w:lang w:val="uk-UA" w:eastAsia="ru-RU" w:bidi="ar-SA"/>
    </w:rPr>
  </w:style>
  <w:style w:type="character" w:customStyle="1" w:styleId="afc">
    <w:name w:val="Знак Знак"/>
    <w:rPr>
      <w:rFonts w:ascii="Courier New" w:hAnsi="Courier New"/>
      <w:b/>
      <w:bCs/>
      <w:i/>
      <w:iCs/>
      <w:sz w:val="24"/>
      <w:szCs w:val="24"/>
      <w:lang w:val="uk-UA" w:eastAsia="ru-RU" w:bidi="ar-SA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szCs w:val="20"/>
      <w:lang w:val="uk-UA"/>
    </w:rPr>
  </w:style>
  <w:style w:type="paragraph" w:styleId="25">
    <w:name w:val="Body Text Indent 2"/>
    <w:basedOn w:val="a"/>
    <w:pPr>
      <w:ind w:firstLine="708"/>
      <w:jc w:val="both"/>
    </w:pPr>
    <w:rPr>
      <w:lang w:val="uk-UA"/>
    </w:rPr>
  </w:style>
  <w:style w:type="character" w:styleId="afd">
    <w:name w:val="Strong"/>
    <w:rPr>
      <w:b/>
      <w:bCs/>
    </w:rPr>
  </w:style>
  <w:style w:type="paragraph" w:customStyle="1" w:styleId="afe">
    <w:name w:val="! ТХТ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11" w:after="111"/>
      <w:ind w:firstLine="720"/>
      <w:jc w:val="both"/>
    </w:pPr>
    <w:rPr>
      <w:color w:val="000000"/>
      <w:sz w:val="28"/>
      <w:szCs w:val="28"/>
      <w:lang w:val="uk-UA"/>
    </w:rPr>
  </w:style>
  <w:style w:type="paragraph" w:customStyle="1" w:styleId="StyleProp">
    <w:name w:val="StyleProp"/>
    <w:basedOn w:val="a"/>
    <w:pPr>
      <w:spacing w:line="200" w:lineRule="exact"/>
      <w:ind w:firstLine="227"/>
      <w:jc w:val="both"/>
    </w:pPr>
    <w:rPr>
      <w:sz w:val="18"/>
      <w:szCs w:val="20"/>
      <w:lang w:val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character" w:customStyle="1" w:styleId="rvts9">
    <w:name w:val="rvts9"/>
    <w:basedOn w:val="42"/>
  </w:style>
  <w:style w:type="character" w:customStyle="1" w:styleId="apple-converted-space">
    <w:name w:val="apple-converted-space"/>
    <w:basedOn w:val="42"/>
  </w:style>
  <w:style w:type="character" w:customStyle="1" w:styleId="rvts46">
    <w:name w:val="rvts46"/>
    <w:basedOn w:val="42"/>
  </w:style>
  <w:style w:type="paragraph" w:customStyle="1" w:styleId="UserStyle16">
    <w:name w:val="UserStyle_16"/>
    <w:basedOn w:val="a"/>
    <w:rPr>
      <w:rFonts w:ascii="Verdana" w:hAnsi="Verdana"/>
      <w:szCs w:val="20"/>
      <w:lang w:val="en-US"/>
    </w:rPr>
  </w:style>
  <w:style w:type="character" w:customStyle="1" w:styleId="rvts11">
    <w:name w:val="rvts11"/>
  </w:style>
  <w:style w:type="paragraph" w:customStyle="1" w:styleId="rvps12">
    <w:name w:val="rvps12"/>
    <w:basedOn w:val="a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link w:val="42"/>
    <w:rPr>
      <w:rFonts w:ascii="Verdana" w:hAnsi="Verdana"/>
      <w:szCs w:val="20"/>
      <w:lang w:val="en-US"/>
    </w:rPr>
  </w:style>
  <w:style w:type="character" w:customStyle="1" w:styleId="rvts37">
    <w:name w:val="rvts37"/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</w:rPr>
  </w:style>
  <w:style w:type="character" w:customStyle="1" w:styleId="afb">
    <w:name w:val="Основной текст с отступом Знак"/>
    <w:link w:val="afa"/>
    <w:rPr>
      <w:sz w:val="24"/>
      <w:szCs w:val="24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numbering" w:customStyle="1" w:styleId="12">
    <w:name w:val="Нет списка1"/>
    <w:next w:val="a2"/>
    <w:semiHidden/>
  </w:style>
  <w:style w:type="character" w:customStyle="1" w:styleId="30">
    <w:name w:val="Заголовок 3 Знак"/>
    <w:link w:val="3"/>
    <w:rPr>
      <w:b/>
      <w:bCs/>
      <w:color w:val="000000"/>
      <w:spacing w:val="-12"/>
      <w:sz w:val="28"/>
      <w:szCs w:val="32"/>
      <w:shd w:val="clear" w:color="auto" w:fill="FFFFFF"/>
      <w:lang w:val="uk-UA"/>
    </w:rPr>
  </w:style>
  <w:style w:type="paragraph" w:customStyle="1" w:styleId="aff1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2">
    <w:name w:val="Назва документа"/>
    <w:basedOn w:val="a"/>
    <w:next w:val="aff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customStyle="1" w:styleId="13">
    <w:name w:val="Сетка таблицы1"/>
    <w:basedOn w:val="a1"/>
    <w:next w:val="af"/>
    <w:rPr>
      <w:rFonts w:ascii="Calibri" w:eastAsia="Calibri" w:hAnsi="Calibri"/>
      <w:sz w:val="22"/>
      <w:szCs w:val="22"/>
      <w:lang w:eastAsia="en-US"/>
    </w:rPr>
    <w:tblPr/>
  </w:style>
  <w:style w:type="table" w:customStyle="1" w:styleId="26">
    <w:name w:val="Сетка таблицы2"/>
    <w:basedOn w:val="a1"/>
    <w:next w:val="af"/>
    <w:rPr>
      <w:rFonts w:ascii="Calibri" w:eastAsia="Calibri" w:hAnsi="Calibri"/>
      <w:sz w:val="22"/>
      <w:szCs w:val="22"/>
      <w:lang w:eastAsia="en-US"/>
    </w:rPr>
    <w:tblPr/>
  </w:style>
  <w:style w:type="numbering" w:customStyle="1" w:styleId="27">
    <w:name w:val="Нет списка2"/>
    <w:next w:val="a2"/>
    <w:semiHidden/>
  </w:style>
  <w:style w:type="paragraph" w:customStyle="1" w:styleId="tlreflinkmrw45">
    <w:name w:val="tl reflink mr w45"/>
    <w:basedOn w:val="a"/>
    <w:pPr>
      <w:spacing w:before="100" w:beforeAutospacing="1" w:after="100" w:afterAutospacing="1"/>
    </w:pPr>
  </w:style>
  <w:style w:type="character" w:customStyle="1" w:styleId="fs2">
    <w:name w:val="fs2"/>
  </w:style>
  <w:style w:type="paragraph" w:customStyle="1" w:styleId="tjbmf">
    <w:name w:val="tj bmf"/>
    <w:basedOn w:val="a"/>
    <w:pPr>
      <w:spacing w:before="100" w:beforeAutospacing="1" w:after="100" w:afterAutospacing="1"/>
    </w:pPr>
  </w:style>
  <w:style w:type="paragraph" w:customStyle="1" w:styleId="tc">
    <w:name w:val="tc"/>
    <w:basedOn w:val="a"/>
    <w:pPr>
      <w:spacing w:before="100" w:beforeAutospacing="1" w:after="100" w:afterAutospacing="1"/>
    </w:pPr>
  </w:style>
  <w:style w:type="paragraph" w:customStyle="1" w:styleId="tcbmf">
    <w:name w:val="tc bmf"/>
    <w:basedOn w:val="a"/>
    <w:pPr>
      <w:spacing w:before="100" w:beforeAutospacing="1" w:after="100" w:afterAutospacing="1"/>
    </w:pPr>
  </w:style>
  <w:style w:type="table" w:customStyle="1" w:styleId="33">
    <w:name w:val="Сетка таблицы3"/>
    <w:basedOn w:val="a1"/>
    <w:next w:val="af"/>
    <w:rPr>
      <w:rFonts w:ascii="Calibri" w:eastAsia="Calibri" w:hAnsi="Calibri"/>
      <w:sz w:val="22"/>
      <w:szCs w:val="22"/>
      <w:lang w:eastAsia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2755-17/print" TargetMode="External"/><Relationship Id="rId18" Type="http://schemas.openxmlformats.org/officeDocument/2006/relationships/hyperlink" Target="http://zakon3.rada.gov.ua/laws/show/2755-17/print1442833457860116" TargetMode="External"/><Relationship Id="rId26" Type="http://schemas.openxmlformats.org/officeDocument/2006/relationships/hyperlink" Target="http://zakon3.rada.gov.ua/laws/show/2456-17" TargetMode="External"/><Relationship Id="rId39" Type="http://schemas.openxmlformats.org/officeDocument/2006/relationships/hyperlink" Target="http://zakon2.rada.gov.ua/laws/show/2755-17/print14431663642650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3.rada.gov.ua/laws/show/2755-17/print1442833457860116" TargetMode="External"/><Relationship Id="rId34" Type="http://schemas.openxmlformats.org/officeDocument/2006/relationships/hyperlink" Target="http://zakon2.rada.gov.ua/laws/show/2755-17/print1443166364265036" TargetMode="External"/><Relationship Id="rId42" Type="http://schemas.openxmlformats.org/officeDocument/2006/relationships/hyperlink" Target="http://zakon2.rada.gov.ua/laws/show/2755-17/print1443166364265036" TargetMode="External"/><Relationship Id="rId47" Type="http://schemas.openxmlformats.org/officeDocument/2006/relationships/hyperlink" Target="https://zakon.rada.gov.ua/laws/show/2755-17/print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2755-17/print1525437623113693" TargetMode="External"/><Relationship Id="rId17" Type="http://schemas.openxmlformats.org/officeDocument/2006/relationships/hyperlink" Target="http://zakon3.rada.gov.ua/laws/show/2755-17/print1442833457860116" TargetMode="External"/><Relationship Id="rId25" Type="http://schemas.openxmlformats.org/officeDocument/2006/relationships/hyperlink" Target="http://zakon3.rada.gov.ua/laws/show/2755-17/print1442833457860116" TargetMode="External"/><Relationship Id="rId33" Type="http://schemas.openxmlformats.org/officeDocument/2006/relationships/hyperlink" Target="http://zakon2.rada.gov.ua/laws/show/va375202-05" TargetMode="External"/><Relationship Id="rId38" Type="http://schemas.openxmlformats.org/officeDocument/2006/relationships/hyperlink" Target="http://zakon2.rada.gov.ua/laws/show/2755-17/print1443166364265036" TargetMode="External"/><Relationship Id="rId46" Type="http://schemas.openxmlformats.org/officeDocument/2006/relationships/hyperlink" Target="https://zakon.rada.gov.ua/laws/show/2755-17/pr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755-17" TargetMode="External"/><Relationship Id="rId20" Type="http://schemas.openxmlformats.org/officeDocument/2006/relationships/hyperlink" Target="http://zakon3.rada.gov.ua/laws/show/2755-17/print1442833457860116" TargetMode="External"/><Relationship Id="rId29" Type="http://schemas.openxmlformats.org/officeDocument/2006/relationships/hyperlink" Target="http://search.ligazakon.ua/l_doc2.nsf/link1/T10_2755.html" TargetMode="External"/><Relationship Id="rId41" Type="http://schemas.openxmlformats.org/officeDocument/2006/relationships/hyperlink" Target="http://zakon2.rada.gov.ua/laws/show/2755-17/print14431663642650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2755-17/print1442833457860116" TargetMode="External"/><Relationship Id="rId24" Type="http://schemas.openxmlformats.org/officeDocument/2006/relationships/hyperlink" Target="http://zakon3.rada.gov.ua/laws/show/z0479-15/paran15" TargetMode="External"/><Relationship Id="rId32" Type="http://schemas.openxmlformats.org/officeDocument/2006/relationships/hyperlink" Target="http://zakon2.rada.gov.ua/laws/show/2755-17/print1443166364265036" TargetMode="External"/><Relationship Id="rId37" Type="http://schemas.openxmlformats.org/officeDocument/2006/relationships/hyperlink" Target="http://zakon2.rada.gov.ua/laws/show/2755-17/print1443166364265036" TargetMode="External"/><Relationship Id="rId40" Type="http://schemas.openxmlformats.org/officeDocument/2006/relationships/hyperlink" Target="http://zakon2.rada.gov.ua/laws/show/2755-17/print1443166364265036" TargetMode="External"/><Relationship Id="rId45" Type="http://schemas.openxmlformats.org/officeDocument/2006/relationships/hyperlink" Target="https://zakon.rada.gov.ua/laws/show/2755-17/pr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755-17" TargetMode="External"/><Relationship Id="rId23" Type="http://schemas.openxmlformats.org/officeDocument/2006/relationships/hyperlink" Target="http://zakon3.rada.gov.ua/laws/show/476-2012-%D0%BF/paran9" TargetMode="External"/><Relationship Id="rId28" Type="http://schemas.openxmlformats.org/officeDocument/2006/relationships/hyperlink" Target="https://zakon.rada.gov.ua/laws/show/2755-17/print" TargetMode="External"/><Relationship Id="rId36" Type="http://schemas.openxmlformats.org/officeDocument/2006/relationships/hyperlink" Target="http://zakon2.rada.gov.ua/laws/show/2755-17/print1443166364265036" TargetMode="External"/><Relationship Id="rId49" Type="http://schemas.openxmlformats.org/officeDocument/2006/relationships/hyperlink" Target="https://zakon.rada.gov.ua/laws/show/z0799-15" TargetMode="External"/><Relationship Id="rId10" Type="http://schemas.openxmlformats.org/officeDocument/2006/relationships/hyperlink" Target="http://zakon5.rada.gov.ua/laws/show/2755-17/print1443686429763919" TargetMode="External"/><Relationship Id="rId19" Type="http://schemas.openxmlformats.org/officeDocument/2006/relationships/hyperlink" Target="http://zakon3.rada.gov.ua/laws/show/2755-17/print1442833457860116" TargetMode="External"/><Relationship Id="rId31" Type="http://schemas.openxmlformats.org/officeDocument/2006/relationships/hyperlink" Target="http://zakon2.rada.gov.ua/laws/show/85/96-%D0%B2%D1%80" TargetMode="External"/><Relationship Id="rId44" Type="http://schemas.openxmlformats.org/officeDocument/2006/relationships/hyperlink" Target="https://zakon.rada.gov.ua/laws/show/2755-17/prin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6-2016-%D0%BF" TargetMode="External"/><Relationship Id="rId14" Type="http://schemas.openxmlformats.org/officeDocument/2006/relationships/hyperlink" Target="https://zakon.rada.gov.ua/laws/show/va507565-00" TargetMode="External"/><Relationship Id="rId22" Type="http://schemas.openxmlformats.org/officeDocument/2006/relationships/hyperlink" Target="http://zakon3.rada.gov.ua/laws/show/2755-17/print1442833457860116" TargetMode="External"/><Relationship Id="rId27" Type="http://schemas.openxmlformats.org/officeDocument/2006/relationships/hyperlink" Target="https://zakon.rada.gov.ua/laws/show/2755-17/print" TargetMode="External"/><Relationship Id="rId30" Type="http://schemas.openxmlformats.org/officeDocument/2006/relationships/hyperlink" Target="http://zakon2.rada.gov.ua/laws/show/va375202-05" TargetMode="External"/><Relationship Id="rId35" Type="http://schemas.openxmlformats.org/officeDocument/2006/relationships/hyperlink" Target="http://zakon2.rada.gov.ua/laws/show/2755-17/print1443166364265036" TargetMode="External"/><Relationship Id="rId43" Type="http://schemas.openxmlformats.org/officeDocument/2006/relationships/hyperlink" Target="https://zakon.rada.gov.ua/laws/show/2755-17/print" TargetMode="External"/><Relationship Id="rId48" Type="http://schemas.openxmlformats.org/officeDocument/2006/relationships/hyperlink" Target="https://zakon.rada.gov.ua/laws/show/2755-17/print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14805</Words>
  <Characters>84393</Characters>
  <Application>Microsoft Office Word</Application>
  <DocSecurity>0</DocSecurity>
  <Lines>703</Lines>
  <Paragraphs>197</Paragraphs>
  <ScaleCrop>false</ScaleCrop>
  <Company/>
  <LinksUpToDate>false</LinksUpToDate>
  <CharactersWithSpaces>99001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2021-11-29T13:47:00Z</dcterms:created>
  <dcterms:modified xsi:type="dcterms:W3CDTF">2021-11-29T13:47:00Z</dcterms:modified>
</cp:coreProperties>
</file>